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A6154F">
      <w:pPr>
        <w:tabs>
          <w:tab w:val="left" w:pos="2880"/>
        </w:tabs>
        <w:jc w:val="center"/>
        <w:outlineLvl w:val="0"/>
        <w:rPr>
          <w:rFonts w:ascii="Tahoma" w:hAnsi="Tahoma" w:cs="Tahoma"/>
          <w:b/>
          <w:iCs w:val="0"/>
          <w:caps/>
          <w:color w:val="000000"/>
          <w:sz w:val="20"/>
        </w:rPr>
      </w:pPr>
      <w:r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366C16" w:rsidRPr="00366C16">
        <w:rPr>
          <w:rFonts w:ascii="Tahoma" w:hAnsi="Tahoma" w:cs="Tahoma"/>
          <w:b/>
          <w:iCs w:val="0"/>
          <w:caps/>
          <w:color w:val="000000"/>
          <w:sz w:val="20"/>
        </w:rPr>
        <w:t>Blister packing machine</w:t>
      </w:r>
      <w:r w:rsidR="003E6A42" w:rsidRPr="00366C16">
        <w:rPr>
          <w:rFonts w:ascii="Tahoma" w:hAnsi="Tahoma" w:cs="Tahoma"/>
          <w:b/>
          <w:iCs w:val="0"/>
          <w:color w:val="000000"/>
          <w:sz w:val="20"/>
        </w:rPr>
        <w:t xml:space="preserve"> </w:t>
      </w:r>
      <w:r w:rsidR="003E6A42" w:rsidRPr="00264549">
        <w:rPr>
          <w:rFonts w:ascii="Tahoma" w:hAnsi="Tahoma" w:cs="Tahoma"/>
          <w:b/>
          <w:iCs w:val="0"/>
          <w:color w:val="000000"/>
          <w:sz w:val="20"/>
        </w:rPr>
        <w:t xml:space="preserve">                                                             </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w:t>
      </w:r>
      <w:r w:rsidR="005A3A62">
        <w:rPr>
          <w:rFonts w:ascii="Tahoma" w:hAnsi="Tahoma" w:cs="Tahoma"/>
          <w:b/>
          <w:iCs w:val="0"/>
          <w:color w:val="000000"/>
          <w:sz w:val="20"/>
        </w:rPr>
        <w:t>032</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82605946"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village &amp; po: thana, near baddi,</w:t>
      </w:r>
    </w:p>
    <w:p w:rsidR="00A6154F" w:rsidRPr="00264549" w:rsidRDefault="00A6154F">
      <w:pPr>
        <w:jc w:val="center"/>
        <w:rPr>
          <w:rFonts w:ascii="Tahoma" w:hAnsi="Tahoma" w:cs="Tahoma"/>
          <w:b/>
          <w:smallCaps/>
          <w:sz w:val="20"/>
        </w:rPr>
      </w:pPr>
      <w:r w:rsidRPr="00264549">
        <w:rPr>
          <w:rFonts w:ascii="Tahoma" w:hAnsi="Tahoma" w:cs="Tahoma"/>
          <w:b/>
          <w:smallCaps/>
          <w:sz w:val="20"/>
        </w:rPr>
        <w:t>dist.: solan, himachal pradesh</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264549" w:rsidTr="007134AC">
        <w:tc>
          <w:tcPr>
            <w:tcW w:w="314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rsidTr="007134AC">
        <w:tc>
          <w:tcPr>
            <w:tcW w:w="314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rsidTr="007134AC">
        <w:tc>
          <w:tcPr>
            <w:tcW w:w="314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24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rsidTr="007134AC">
        <w:tc>
          <w:tcPr>
            <w:tcW w:w="314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C031F0" w:rsidRDefault="00C031F0">
      <w:pPr>
        <w:pStyle w:val="DefaultText"/>
        <w:ind w:right="180"/>
        <w:outlineLvl w:val="0"/>
        <w:rPr>
          <w:rFonts w:ascii="Tahoma" w:hAnsi="Tahoma" w:cs="Tahoma"/>
          <w:szCs w:val="20"/>
        </w:rPr>
      </w:pPr>
    </w:p>
    <w:p w:rsidR="00C031F0" w:rsidRDefault="00C031F0">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lastRenderedPageBreak/>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7134AC">
      <w:pPr>
        <w:ind w:left="72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7134AC">
      <w:pPr>
        <w:tabs>
          <w:tab w:val="left" w:pos="720"/>
        </w:tabs>
        <w:ind w:left="72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Default="00366C16" w:rsidP="00E746EA">
      <w:pPr>
        <w:pStyle w:val="TABLE2"/>
        <w:widowControl/>
        <w:spacing w:line="360" w:lineRule="auto"/>
        <w:ind w:left="720"/>
        <w:rPr>
          <w:rFonts w:ascii="Tahoma" w:hAnsi="Tahoma" w:cs="Tahoma"/>
          <w:bCs/>
          <w:sz w:val="20"/>
        </w:rPr>
      </w:pPr>
      <w:r w:rsidRPr="00366C16">
        <w:rPr>
          <w:rFonts w:ascii="Tahoma" w:hAnsi="Tahoma" w:cs="Tahoma"/>
          <w:bCs/>
          <w:sz w:val="20"/>
        </w:rPr>
        <w:t xml:space="preserve">Purpose of equipment is used in </w:t>
      </w:r>
      <w:r w:rsidR="00FD4549">
        <w:rPr>
          <w:rFonts w:ascii="Tahoma" w:hAnsi="Tahoma" w:cs="Tahoma"/>
          <w:bCs/>
          <w:sz w:val="20"/>
        </w:rPr>
        <w:t>production area for packing of Tablet /C</w:t>
      </w:r>
      <w:r w:rsidRPr="00366C16">
        <w:rPr>
          <w:rFonts w:ascii="Tahoma" w:hAnsi="Tahoma" w:cs="Tahoma"/>
          <w:bCs/>
          <w:sz w:val="20"/>
        </w:rPr>
        <w:t>apsule in</w:t>
      </w:r>
      <w:r w:rsidRPr="00E746EA">
        <w:rPr>
          <w:rFonts w:ascii="Tahoma" w:hAnsi="Tahoma" w:cs="Tahoma"/>
          <w:bCs/>
          <w:sz w:val="20"/>
        </w:rPr>
        <w:t xml:space="preserve"> </w:t>
      </w:r>
      <w:r w:rsidR="00E746EA">
        <w:rPr>
          <w:rFonts w:ascii="Tahoma" w:hAnsi="Tahoma" w:cs="Tahoma"/>
          <w:bCs/>
          <w:sz w:val="20"/>
        </w:rPr>
        <w:t>PVC/</w:t>
      </w:r>
      <w:r w:rsidR="00D40368">
        <w:rPr>
          <w:rFonts w:ascii="Tahoma" w:hAnsi="Tahoma" w:cs="Tahoma"/>
          <w:bCs/>
          <w:sz w:val="20"/>
        </w:rPr>
        <w:t>PVDC</w:t>
      </w:r>
      <w:r w:rsidR="00E746EA">
        <w:rPr>
          <w:rFonts w:ascii="Tahoma" w:hAnsi="Tahoma" w:cs="Tahoma"/>
          <w:bCs/>
          <w:sz w:val="20"/>
        </w:rPr>
        <w:t xml:space="preserve"> –Alu   </w:t>
      </w:r>
      <w:r w:rsidRPr="00E746EA">
        <w:rPr>
          <w:rFonts w:ascii="Tahoma" w:hAnsi="Tahoma" w:cs="Tahoma"/>
          <w:bCs/>
          <w:sz w:val="20"/>
        </w:rPr>
        <w:t>Blister</w:t>
      </w:r>
      <w:r>
        <w:rPr>
          <w:rFonts w:ascii="Tahoma" w:hAnsi="Tahoma" w:cs="Tahoma"/>
          <w:bCs/>
          <w:sz w:val="22"/>
          <w:szCs w:val="22"/>
        </w:rPr>
        <w:t xml:space="preserve"> and</w:t>
      </w:r>
      <w:r w:rsidR="00E746EA">
        <w:rPr>
          <w:rFonts w:ascii="Tahoma" w:hAnsi="Tahoma" w:cs="Tahoma"/>
          <w:bCs/>
          <w:sz w:val="22"/>
          <w:szCs w:val="22"/>
        </w:rPr>
        <w:t xml:space="preserve"> </w:t>
      </w:r>
      <w:r w:rsidR="00FD4549" w:rsidRPr="001469BF">
        <w:rPr>
          <w:rFonts w:ascii="Tahoma" w:hAnsi="Tahoma" w:cs="Tahoma"/>
          <w:bCs/>
          <w:sz w:val="20"/>
        </w:rPr>
        <w:t>Alu-</w:t>
      </w:r>
      <w:r w:rsidR="00E746EA" w:rsidRPr="001469BF">
        <w:rPr>
          <w:rFonts w:ascii="Tahoma" w:hAnsi="Tahoma" w:cs="Tahoma"/>
          <w:bCs/>
          <w:sz w:val="20"/>
        </w:rPr>
        <w:t>Alu Blister</w:t>
      </w:r>
      <w:r w:rsidR="001469BF" w:rsidRPr="001469BF">
        <w:rPr>
          <w:rFonts w:ascii="Tahoma" w:hAnsi="Tahoma" w:cs="Tahoma"/>
          <w:bCs/>
          <w:sz w:val="20"/>
        </w:rPr>
        <w:t>.</w:t>
      </w:r>
    </w:p>
    <w:p w:rsidR="00D40368" w:rsidRPr="00D40368" w:rsidRDefault="00D40368" w:rsidP="00D40368">
      <w:pPr>
        <w:rPr>
          <w:lang w:val="en-GB"/>
        </w:rPr>
      </w:pP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D40368">
      <w:pPr>
        <w:pStyle w:val="BodyTextIndent"/>
        <w:numPr>
          <w:ilvl w:val="0"/>
          <w:numId w:val="5"/>
        </w:numPr>
        <w:rPr>
          <w:rFonts w:ascii="Tahoma" w:hAnsi="Tahoma" w:cs="Tahoma"/>
          <w:b/>
          <w:bCs/>
          <w:sz w:val="20"/>
        </w:rPr>
      </w:pPr>
      <w:r w:rsidRPr="00264549">
        <w:rPr>
          <w:rFonts w:ascii="Tahoma" w:hAnsi="Tahoma" w:cs="Tahoma"/>
          <w:b/>
          <w:bCs/>
          <w:sz w:val="20"/>
        </w:rPr>
        <w:lastRenderedPageBreak/>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814C3E" w:rsidRDefault="00BB2CCD" w:rsidP="00FD4549">
            <w:pPr>
              <w:rPr>
                <w:rFonts w:ascii="Tahoma" w:hAnsi="Tahoma" w:cs="Tahoma"/>
                <w:sz w:val="20"/>
              </w:rPr>
            </w:pPr>
            <w:r>
              <w:rPr>
                <w:rFonts w:ascii="Tahoma" w:hAnsi="Tahoma" w:cs="Tahoma"/>
                <w:sz w:val="20"/>
              </w:rPr>
              <w:t xml:space="preserve">Automated </w:t>
            </w:r>
            <w:r w:rsidR="00366C16" w:rsidRPr="00814C3E">
              <w:rPr>
                <w:rFonts w:ascii="Tahoma" w:hAnsi="Tahoma" w:cs="Tahoma"/>
                <w:sz w:val="20"/>
              </w:rPr>
              <w:t xml:space="preserve">Blister packing </w:t>
            </w:r>
            <w:r w:rsidR="001469BF" w:rsidRPr="00814C3E">
              <w:rPr>
                <w:rFonts w:ascii="Tahoma" w:hAnsi="Tahoma" w:cs="Tahoma"/>
                <w:sz w:val="20"/>
              </w:rPr>
              <w:t>machine,</w:t>
            </w:r>
            <w:r w:rsidR="00366C16" w:rsidRPr="00814C3E">
              <w:rPr>
                <w:rFonts w:ascii="Tahoma" w:hAnsi="Tahoma" w:cs="Tahoma"/>
                <w:sz w:val="20"/>
              </w:rPr>
              <w:t xml:space="preserve"> alu, alu &amp; PVC /</w:t>
            </w:r>
            <w:r w:rsidR="001469BF" w:rsidRPr="00814C3E">
              <w:rPr>
                <w:rFonts w:ascii="Tahoma" w:hAnsi="Tahoma" w:cs="Tahoma"/>
                <w:sz w:val="20"/>
              </w:rPr>
              <w:t>PVDC,</w:t>
            </w:r>
            <w:r w:rsidR="00366C16" w:rsidRPr="00814C3E">
              <w:rPr>
                <w:rFonts w:ascii="Tahoma" w:hAnsi="Tahoma" w:cs="Tahoma"/>
                <w:sz w:val="20"/>
              </w:rPr>
              <w:t xml:space="preserve"> Flat </w:t>
            </w:r>
            <w:r w:rsidR="006863C9">
              <w:rPr>
                <w:rFonts w:ascii="Tahoma" w:hAnsi="Tahoma" w:cs="Tahoma"/>
                <w:sz w:val="20"/>
              </w:rPr>
              <w:t xml:space="preserve">forming, flat sealing </w:t>
            </w:r>
            <w:r w:rsidR="00C91D63">
              <w:rPr>
                <w:rFonts w:ascii="Tahoma" w:hAnsi="Tahoma" w:cs="Tahoma"/>
                <w:sz w:val="20"/>
              </w:rPr>
              <w:t>intermittently</w:t>
            </w:r>
            <w:r w:rsidR="00366C16" w:rsidRPr="00814C3E">
              <w:rPr>
                <w:rFonts w:ascii="Tahoma" w:hAnsi="Tahoma" w:cs="Tahoma"/>
                <w:sz w:val="20"/>
              </w:rPr>
              <w:t xml:space="preserve"> Blister packing machine. As per cGMP requirements. </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814C3E" w:rsidRDefault="00366C16" w:rsidP="0099757E">
            <w:pPr>
              <w:pStyle w:val="BodyTextIndent"/>
              <w:spacing w:line="360" w:lineRule="auto"/>
              <w:ind w:left="0" w:firstLine="0"/>
              <w:rPr>
                <w:rFonts w:ascii="Tahoma" w:hAnsi="Tahoma" w:cs="Tahoma"/>
                <w:sz w:val="20"/>
              </w:rPr>
            </w:pPr>
            <w:r w:rsidRPr="00814C3E">
              <w:rPr>
                <w:rFonts w:ascii="Tahoma" w:hAnsi="Tahoma" w:cs="Tahoma"/>
                <w:sz w:val="20"/>
              </w:rPr>
              <w:t xml:space="preserve">40 </w:t>
            </w:r>
            <w:r w:rsidR="001469BF" w:rsidRPr="00814C3E">
              <w:rPr>
                <w:rFonts w:ascii="Tahoma" w:hAnsi="Tahoma" w:cs="Tahoma"/>
                <w:sz w:val="20"/>
              </w:rPr>
              <w:t>cycles</w:t>
            </w:r>
            <w:r w:rsidRPr="00814C3E">
              <w:rPr>
                <w:rFonts w:ascii="Tahoma" w:hAnsi="Tahoma" w:cs="Tahoma"/>
                <w:sz w:val="20"/>
              </w:rPr>
              <w:t xml:space="preserve"> for PVC/Alu </w:t>
            </w:r>
            <w:r w:rsidR="0099757E" w:rsidRPr="00814C3E">
              <w:rPr>
                <w:rFonts w:ascii="Tahoma" w:hAnsi="Tahoma" w:cs="Tahoma"/>
                <w:sz w:val="20"/>
              </w:rPr>
              <w:t xml:space="preserve">blister, 35 </w:t>
            </w:r>
            <w:r w:rsidR="001469BF" w:rsidRPr="00814C3E">
              <w:rPr>
                <w:rFonts w:ascii="Tahoma" w:hAnsi="Tahoma" w:cs="Tahoma"/>
                <w:sz w:val="20"/>
              </w:rPr>
              <w:t>cycles</w:t>
            </w:r>
            <w:r w:rsidR="0099757E" w:rsidRPr="00814C3E">
              <w:rPr>
                <w:rFonts w:ascii="Tahoma" w:hAnsi="Tahoma" w:cs="Tahoma"/>
                <w:sz w:val="20"/>
              </w:rPr>
              <w:t xml:space="preserve"> for A</w:t>
            </w:r>
            <w:r w:rsidRPr="00814C3E">
              <w:rPr>
                <w:rFonts w:ascii="Tahoma" w:hAnsi="Tahoma" w:cs="Tahoma"/>
                <w:sz w:val="20"/>
              </w:rPr>
              <w:t>lu/</w:t>
            </w:r>
            <w:r w:rsidR="0099757E" w:rsidRPr="00814C3E">
              <w:rPr>
                <w:rFonts w:ascii="Tahoma" w:hAnsi="Tahoma" w:cs="Tahoma"/>
                <w:sz w:val="20"/>
              </w:rPr>
              <w:t>A</w:t>
            </w:r>
            <w:r w:rsidRPr="00814C3E">
              <w:rPr>
                <w:rFonts w:ascii="Tahoma" w:hAnsi="Tahoma" w:cs="Tahoma"/>
                <w:sz w:val="20"/>
              </w:rPr>
              <w:t>lu blister</w:t>
            </w:r>
            <w:r w:rsidR="00405A79" w:rsidRPr="00814C3E">
              <w:rPr>
                <w:rFonts w:ascii="Tahoma" w:hAnsi="Tahoma" w:cs="Tahoma"/>
                <w:sz w:val="20"/>
              </w:rPr>
              <w:t xml:space="preserve">, </w:t>
            </w:r>
            <w:r w:rsidR="0099757E" w:rsidRPr="00814C3E">
              <w:rPr>
                <w:rFonts w:ascii="Tahoma" w:hAnsi="Tahoma" w:cs="Tahoma"/>
                <w:sz w:val="20"/>
              </w:rPr>
              <w:t>up to</w:t>
            </w:r>
            <w:r w:rsidR="00405A79" w:rsidRPr="00814C3E">
              <w:rPr>
                <w:rFonts w:ascii="Tahoma" w:hAnsi="Tahoma" w:cs="Tahoma"/>
                <w:sz w:val="20"/>
              </w:rPr>
              <w:t xml:space="preserve"> maximum 200 punching cycle/minutes in punching station. </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366C16" w:rsidRDefault="00366C16" w:rsidP="00366C16">
            <w:pPr>
              <w:pStyle w:val="BodyTextIndent"/>
              <w:spacing w:line="360" w:lineRule="auto"/>
              <w:rPr>
                <w:rFonts w:ascii="Tahoma" w:hAnsi="Tahoma" w:cs="Tahoma"/>
                <w:sz w:val="20"/>
              </w:rPr>
            </w:pPr>
            <w:r w:rsidRPr="00366C16">
              <w:rPr>
                <w:rFonts w:ascii="Tahoma" w:hAnsi="Tahoma" w:cs="Tahoma"/>
                <w:sz w:val="20"/>
              </w:rPr>
              <w:t>Pam-Pac</w:t>
            </w:r>
          </w:p>
          <w:p w:rsidR="00A30524" w:rsidRDefault="00C91D63" w:rsidP="00366C16">
            <w:pPr>
              <w:pStyle w:val="BodyTextIndent"/>
              <w:spacing w:line="360" w:lineRule="auto"/>
              <w:rPr>
                <w:rFonts w:ascii="Tahoma" w:hAnsi="Tahoma" w:cs="Tahoma"/>
                <w:sz w:val="20"/>
              </w:rPr>
            </w:pPr>
            <w:r>
              <w:rPr>
                <w:rFonts w:ascii="Tahoma" w:hAnsi="Tahoma" w:cs="Tahoma"/>
                <w:sz w:val="20"/>
              </w:rPr>
              <w:t>El</w:t>
            </w:r>
            <w:r w:rsidR="00A30524">
              <w:rPr>
                <w:rFonts w:ascii="Tahoma" w:hAnsi="Tahoma" w:cs="Tahoma"/>
                <w:sz w:val="20"/>
              </w:rPr>
              <w:t>m</w:t>
            </w:r>
            <w:r w:rsidR="00D00D15">
              <w:rPr>
                <w:rFonts w:ascii="Tahoma" w:hAnsi="Tahoma" w:cs="Tahoma"/>
                <w:sz w:val="20"/>
              </w:rPr>
              <w:t>a</w:t>
            </w:r>
            <w:r w:rsidR="00A30524">
              <w:rPr>
                <w:rFonts w:ascii="Tahoma" w:hAnsi="Tahoma" w:cs="Tahoma"/>
                <w:sz w:val="20"/>
              </w:rPr>
              <w:t>ch</w:t>
            </w:r>
            <w:r w:rsidR="00D00D15">
              <w:rPr>
                <w:rFonts w:ascii="Tahoma" w:hAnsi="Tahoma" w:cs="Tahoma"/>
                <w:sz w:val="20"/>
              </w:rPr>
              <w:t xml:space="preserve"> Pack </w:t>
            </w:r>
          </w:p>
          <w:p w:rsidR="00A30524" w:rsidRPr="00366C16" w:rsidRDefault="00DD4088" w:rsidP="00366C16">
            <w:pPr>
              <w:pStyle w:val="BodyTextIndent"/>
              <w:spacing w:line="360" w:lineRule="auto"/>
              <w:rPr>
                <w:rFonts w:ascii="Tahoma" w:hAnsi="Tahoma" w:cs="Tahoma"/>
                <w:sz w:val="20"/>
              </w:rPr>
            </w:pPr>
            <w:r>
              <w:rPr>
                <w:rFonts w:ascii="Tahoma" w:hAnsi="Tahoma" w:cs="Tahoma"/>
                <w:sz w:val="20"/>
              </w:rPr>
              <w:t>IMA -</w:t>
            </w:r>
            <w:r w:rsidR="00A30524">
              <w:rPr>
                <w:rFonts w:ascii="Tahoma" w:hAnsi="Tahoma" w:cs="Tahoma"/>
                <w:sz w:val="20"/>
              </w:rPr>
              <w:t xml:space="preserve">Precision Gear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DD4088" w:rsidP="00366C16">
            <w:pPr>
              <w:pStyle w:val="BodyTextIndent"/>
              <w:ind w:left="0" w:firstLine="0"/>
              <w:rPr>
                <w:rFonts w:ascii="Tahoma" w:hAnsi="Tahoma" w:cs="Tahoma"/>
                <w:sz w:val="20"/>
              </w:rPr>
            </w:pPr>
            <w:r>
              <w:rPr>
                <w:rFonts w:ascii="Tahoma" w:hAnsi="Tahoma" w:cs="Tahoma"/>
                <w:sz w:val="20"/>
              </w:rPr>
              <w:t xml:space="preserve">GAMP </w:t>
            </w:r>
            <w:r w:rsidR="001053BD">
              <w:rPr>
                <w:rFonts w:ascii="Tahoma" w:hAnsi="Tahoma" w:cs="Tahoma"/>
                <w:sz w:val="20"/>
              </w:rPr>
              <w:t xml:space="preserve"> 5 </w:t>
            </w:r>
            <w:r>
              <w:rPr>
                <w:rFonts w:ascii="Tahoma" w:hAnsi="Tahoma" w:cs="Tahoma"/>
                <w:sz w:val="20"/>
              </w:rPr>
              <w:t>requirements</w:t>
            </w:r>
          </w:p>
        </w:tc>
        <w:tc>
          <w:tcPr>
            <w:tcW w:w="5725" w:type="dxa"/>
          </w:tcPr>
          <w:p w:rsidR="00366C16" w:rsidRPr="00366C16" w:rsidRDefault="00DD4088" w:rsidP="00366C16">
            <w:pPr>
              <w:pStyle w:val="BodyTextIndent"/>
              <w:spacing w:line="360" w:lineRule="auto"/>
              <w:ind w:left="0" w:firstLine="0"/>
              <w:rPr>
                <w:rFonts w:ascii="Tahoma" w:hAnsi="Tahoma" w:cs="Tahoma"/>
                <w:sz w:val="20"/>
              </w:rPr>
            </w:pPr>
            <w:r>
              <w:rPr>
                <w:rFonts w:ascii="Tahoma" w:hAnsi="Tahoma" w:cs="Tahoma"/>
                <w:sz w:val="20"/>
              </w:rPr>
              <w:t>Yes</w:t>
            </w:r>
          </w:p>
        </w:tc>
      </w:tr>
      <w:tr w:rsidR="00DA1218" w:rsidRPr="00264549" w:rsidTr="003E4D0F">
        <w:trPr>
          <w:trHeight w:val="576"/>
        </w:trPr>
        <w:tc>
          <w:tcPr>
            <w:tcW w:w="930" w:type="dxa"/>
          </w:tcPr>
          <w:p w:rsidR="00DA1218" w:rsidRPr="00366C16" w:rsidRDefault="00E32431" w:rsidP="00366C16">
            <w:pPr>
              <w:pStyle w:val="BodyTextIndent"/>
              <w:ind w:left="0" w:firstLine="0"/>
              <w:rPr>
                <w:rFonts w:ascii="Tahoma" w:hAnsi="Tahoma" w:cs="Tahoma"/>
                <w:sz w:val="20"/>
              </w:rPr>
            </w:pPr>
            <w:r>
              <w:rPr>
                <w:rFonts w:ascii="Tahoma" w:hAnsi="Tahoma" w:cs="Tahoma"/>
                <w:sz w:val="20"/>
              </w:rPr>
              <w:t>06</w:t>
            </w:r>
          </w:p>
        </w:tc>
        <w:tc>
          <w:tcPr>
            <w:tcW w:w="3510" w:type="dxa"/>
          </w:tcPr>
          <w:p w:rsidR="00DA1218" w:rsidRDefault="00DA1218" w:rsidP="00366C16">
            <w:pPr>
              <w:pStyle w:val="BodyTextIndent"/>
              <w:ind w:left="0" w:firstLine="0"/>
              <w:rPr>
                <w:rFonts w:ascii="Tahoma" w:hAnsi="Tahoma" w:cs="Tahoma"/>
                <w:sz w:val="20"/>
              </w:rPr>
            </w:pPr>
            <w:r>
              <w:rPr>
                <w:rFonts w:ascii="Tahoma" w:hAnsi="Tahoma" w:cs="Tahoma"/>
                <w:sz w:val="20"/>
              </w:rPr>
              <w:t>Blister forming area</w:t>
            </w:r>
          </w:p>
        </w:tc>
        <w:tc>
          <w:tcPr>
            <w:tcW w:w="5725" w:type="dxa"/>
          </w:tcPr>
          <w:p w:rsidR="00DA1218" w:rsidRPr="00DA1218" w:rsidRDefault="00207AE1" w:rsidP="00366C16">
            <w:pPr>
              <w:pStyle w:val="BodyTextIndent"/>
              <w:spacing w:line="360" w:lineRule="auto"/>
              <w:ind w:left="0" w:firstLine="0"/>
              <w:rPr>
                <w:rFonts w:ascii="Tahoma" w:hAnsi="Tahoma" w:cs="Tahoma"/>
                <w:sz w:val="20"/>
              </w:rPr>
            </w:pPr>
            <w:r>
              <w:rPr>
                <w:rFonts w:ascii="Tahoma" w:hAnsi="Tahoma" w:cs="Tahoma"/>
                <w:bCs/>
                <w:iCs/>
                <w:sz w:val="20"/>
                <w:lang w:val="en-IN"/>
              </w:rPr>
              <w:t>Forming station with maximum area up to 240 mm X 180mm</w:t>
            </w:r>
          </w:p>
        </w:tc>
      </w:tr>
      <w:tr w:rsidR="00DA1218" w:rsidRPr="00264549" w:rsidTr="003E4D0F">
        <w:trPr>
          <w:trHeight w:val="576"/>
        </w:trPr>
        <w:tc>
          <w:tcPr>
            <w:tcW w:w="930" w:type="dxa"/>
          </w:tcPr>
          <w:p w:rsidR="00DA1218" w:rsidRPr="00366C16" w:rsidRDefault="00E32431" w:rsidP="00366C16">
            <w:pPr>
              <w:pStyle w:val="BodyTextIndent"/>
              <w:ind w:left="0" w:firstLine="0"/>
              <w:rPr>
                <w:rFonts w:ascii="Tahoma" w:hAnsi="Tahoma" w:cs="Tahoma"/>
                <w:sz w:val="20"/>
              </w:rPr>
            </w:pPr>
            <w:r>
              <w:rPr>
                <w:rFonts w:ascii="Tahoma" w:hAnsi="Tahoma" w:cs="Tahoma"/>
                <w:sz w:val="20"/>
              </w:rPr>
              <w:t>07</w:t>
            </w:r>
          </w:p>
        </w:tc>
        <w:tc>
          <w:tcPr>
            <w:tcW w:w="3510" w:type="dxa"/>
          </w:tcPr>
          <w:p w:rsidR="00DA1218" w:rsidRDefault="00DA1218" w:rsidP="00E32431">
            <w:pPr>
              <w:pStyle w:val="BodyTextIndent"/>
              <w:ind w:left="0" w:firstLine="0"/>
              <w:rPr>
                <w:rFonts w:ascii="Tahoma" w:hAnsi="Tahoma" w:cs="Tahoma"/>
                <w:sz w:val="20"/>
              </w:rPr>
            </w:pPr>
            <w:r>
              <w:rPr>
                <w:rFonts w:ascii="Tahoma" w:hAnsi="Tahoma" w:cs="Tahoma"/>
                <w:sz w:val="20"/>
              </w:rPr>
              <w:t>Blister forming depth</w:t>
            </w:r>
          </w:p>
        </w:tc>
        <w:tc>
          <w:tcPr>
            <w:tcW w:w="5725" w:type="dxa"/>
          </w:tcPr>
          <w:p w:rsidR="00DA1218" w:rsidRPr="00DA1218" w:rsidRDefault="00DA1218" w:rsidP="00DA1218">
            <w:pPr>
              <w:pStyle w:val="BodyTextIndent"/>
              <w:spacing w:line="360" w:lineRule="auto"/>
              <w:ind w:left="0" w:firstLine="0"/>
              <w:rPr>
                <w:rFonts w:ascii="Tahoma" w:hAnsi="Tahoma" w:cs="Tahoma"/>
                <w:bCs/>
                <w:iCs/>
                <w:sz w:val="20"/>
                <w:lang w:val="en-IN"/>
              </w:rPr>
            </w:pPr>
            <w:r w:rsidRPr="00DA1218">
              <w:rPr>
                <w:rFonts w:ascii="Tahoma" w:hAnsi="Tahoma" w:cs="Tahoma"/>
                <w:bCs/>
                <w:iCs/>
                <w:sz w:val="20"/>
                <w:lang w:val="en-IN"/>
              </w:rPr>
              <w:t>Maximum forming depth up to 12 mm</w:t>
            </w:r>
          </w:p>
        </w:tc>
      </w:tr>
      <w:tr w:rsidR="00DA1218" w:rsidRPr="00264549" w:rsidTr="003E4D0F">
        <w:trPr>
          <w:trHeight w:val="576"/>
        </w:trPr>
        <w:tc>
          <w:tcPr>
            <w:tcW w:w="930" w:type="dxa"/>
          </w:tcPr>
          <w:p w:rsidR="00DA1218" w:rsidRPr="00366C16" w:rsidRDefault="00DA1218" w:rsidP="00366C16">
            <w:pPr>
              <w:pStyle w:val="BodyTextIndent"/>
              <w:ind w:left="0" w:firstLine="0"/>
              <w:rPr>
                <w:rFonts w:ascii="Tahoma" w:hAnsi="Tahoma" w:cs="Tahoma"/>
                <w:sz w:val="20"/>
              </w:rPr>
            </w:pPr>
            <w:r>
              <w:rPr>
                <w:rFonts w:ascii="Tahoma" w:hAnsi="Tahoma" w:cs="Tahoma"/>
                <w:sz w:val="20"/>
              </w:rPr>
              <w:t>0</w:t>
            </w:r>
            <w:r w:rsidR="00E32431">
              <w:rPr>
                <w:rFonts w:ascii="Tahoma" w:hAnsi="Tahoma" w:cs="Tahoma"/>
                <w:sz w:val="20"/>
              </w:rPr>
              <w:t>8</w:t>
            </w:r>
          </w:p>
        </w:tc>
        <w:tc>
          <w:tcPr>
            <w:tcW w:w="3510" w:type="dxa"/>
          </w:tcPr>
          <w:p w:rsidR="00DA1218" w:rsidRPr="00366C16" w:rsidRDefault="00DA1218" w:rsidP="00DD4088">
            <w:pPr>
              <w:pStyle w:val="BodyTextIndent"/>
              <w:ind w:left="0" w:firstLine="0"/>
              <w:rPr>
                <w:rFonts w:ascii="Tahoma" w:hAnsi="Tahoma" w:cs="Tahoma"/>
                <w:sz w:val="20"/>
              </w:rPr>
            </w:pPr>
            <w:r w:rsidRPr="00366C16">
              <w:rPr>
                <w:rFonts w:ascii="Tahoma" w:hAnsi="Tahoma" w:cs="Tahoma"/>
                <w:sz w:val="20"/>
              </w:rPr>
              <w:t xml:space="preserve">Contact parts </w:t>
            </w:r>
          </w:p>
          <w:p w:rsidR="00DA1218" w:rsidRPr="00366C16" w:rsidRDefault="00DA1218" w:rsidP="00DD4088">
            <w:pPr>
              <w:pStyle w:val="BodyTextIndent"/>
              <w:ind w:left="0" w:firstLine="0"/>
              <w:rPr>
                <w:rFonts w:ascii="Tahoma" w:hAnsi="Tahoma" w:cs="Tahoma"/>
                <w:sz w:val="20"/>
              </w:rPr>
            </w:pPr>
          </w:p>
        </w:tc>
        <w:tc>
          <w:tcPr>
            <w:tcW w:w="5725" w:type="dxa"/>
          </w:tcPr>
          <w:p w:rsidR="00DA1218" w:rsidRPr="00366C16" w:rsidRDefault="00DA1218" w:rsidP="00DD4088">
            <w:pPr>
              <w:pStyle w:val="BodyTextIndent"/>
              <w:spacing w:line="360" w:lineRule="auto"/>
              <w:ind w:left="0" w:firstLine="0"/>
              <w:rPr>
                <w:rFonts w:ascii="Tahoma" w:hAnsi="Tahoma" w:cs="Tahoma"/>
                <w:sz w:val="20"/>
              </w:rPr>
            </w:pPr>
            <w:r w:rsidRPr="00366C16">
              <w:rPr>
                <w:rFonts w:ascii="Tahoma" w:hAnsi="Tahoma" w:cs="Tahoma"/>
                <w:sz w:val="20"/>
              </w:rPr>
              <w:t>SS316</w:t>
            </w:r>
            <w:r>
              <w:rPr>
                <w:rFonts w:ascii="Tahoma" w:hAnsi="Tahoma" w:cs="Tahoma"/>
                <w:sz w:val="20"/>
              </w:rPr>
              <w:t>L</w:t>
            </w:r>
            <w:r w:rsidRPr="00366C16">
              <w:rPr>
                <w:rFonts w:ascii="Tahoma" w:hAnsi="Tahoma" w:cs="Tahoma"/>
                <w:sz w:val="20"/>
              </w:rPr>
              <w:t xml:space="preserve"> with Mirror  finish </w:t>
            </w:r>
          </w:p>
        </w:tc>
      </w:tr>
      <w:tr w:rsidR="00DA1218" w:rsidRPr="00264549" w:rsidTr="003E4D0F">
        <w:trPr>
          <w:trHeight w:val="576"/>
        </w:trPr>
        <w:tc>
          <w:tcPr>
            <w:tcW w:w="930" w:type="dxa"/>
          </w:tcPr>
          <w:p w:rsidR="00DA1218" w:rsidRPr="00366C16" w:rsidRDefault="00E32431" w:rsidP="00366C16">
            <w:pPr>
              <w:pStyle w:val="BodyTextIndent"/>
              <w:ind w:left="0" w:firstLine="0"/>
              <w:rPr>
                <w:rFonts w:ascii="Tahoma" w:hAnsi="Tahoma" w:cs="Tahoma"/>
                <w:sz w:val="20"/>
              </w:rPr>
            </w:pPr>
            <w:r>
              <w:rPr>
                <w:rFonts w:ascii="Tahoma" w:hAnsi="Tahoma" w:cs="Tahoma"/>
                <w:sz w:val="20"/>
              </w:rPr>
              <w:t>08</w:t>
            </w:r>
            <w:r w:rsidR="00DA1218" w:rsidRPr="00366C16">
              <w:rPr>
                <w:rFonts w:ascii="Tahoma" w:hAnsi="Tahoma" w:cs="Tahoma"/>
                <w:sz w:val="20"/>
              </w:rPr>
              <w:t>.</w:t>
            </w:r>
          </w:p>
        </w:tc>
        <w:tc>
          <w:tcPr>
            <w:tcW w:w="3510" w:type="dxa"/>
          </w:tcPr>
          <w:p w:rsidR="00DA1218" w:rsidRPr="00366C16" w:rsidRDefault="00DA1218" w:rsidP="001469BF">
            <w:pPr>
              <w:pStyle w:val="BodyTextIndent"/>
              <w:ind w:left="0" w:firstLine="0"/>
              <w:rPr>
                <w:rFonts w:ascii="Tahoma" w:hAnsi="Tahoma" w:cs="Tahoma"/>
                <w:sz w:val="20"/>
              </w:rPr>
            </w:pPr>
            <w:r w:rsidRPr="00366C16">
              <w:rPr>
                <w:rFonts w:ascii="Tahoma" w:hAnsi="Tahoma" w:cs="Tahoma"/>
                <w:sz w:val="20"/>
              </w:rPr>
              <w:t xml:space="preserve">Non contact parts </w:t>
            </w:r>
          </w:p>
        </w:tc>
        <w:tc>
          <w:tcPr>
            <w:tcW w:w="5725" w:type="dxa"/>
          </w:tcPr>
          <w:p w:rsidR="00DA1218" w:rsidRPr="00366C16" w:rsidRDefault="00DA1218"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DA1218" w:rsidRPr="00264549" w:rsidTr="003E4D0F">
        <w:trPr>
          <w:trHeight w:val="576"/>
        </w:trPr>
        <w:tc>
          <w:tcPr>
            <w:tcW w:w="930" w:type="dxa"/>
          </w:tcPr>
          <w:p w:rsidR="00DA1218" w:rsidRPr="00366C16" w:rsidRDefault="00E32431" w:rsidP="00366C16">
            <w:pPr>
              <w:pStyle w:val="BodyTextIndent"/>
              <w:ind w:left="0" w:firstLine="0"/>
              <w:rPr>
                <w:rFonts w:ascii="Tahoma" w:hAnsi="Tahoma" w:cs="Tahoma"/>
                <w:sz w:val="20"/>
              </w:rPr>
            </w:pPr>
            <w:r>
              <w:rPr>
                <w:rFonts w:ascii="Tahoma" w:hAnsi="Tahoma" w:cs="Tahoma"/>
                <w:sz w:val="20"/>
              </w:rPr>
              <w:t>09</w:t>
            </w:r>
            <w:r w:rsidR="00DA1218" w:rsidRPr="00366C16">
              <w:rPr>
                <w:rFonts w:ascii="Tahoma" w:hAnsi="Tahoma" w:cs="Tahoma"/>
                <w:sz w:val="20"/>
              </w:rPr>
              <w:t>.</w:t>
            </w:r>
          </w:p>
        </w:tc>
        <w:tc>
          <w:tcPr>
            <w:tcW w:w="3510" w:type="dxa"/>
          </w:tcPr>
          <w:p w:rsidR="00DA1218" w:rsidRPr="00366C16" w:rsidRDefault="00DA1218" w:rsidP="00366C16">
            <w:pPr>
              <w:pStyle w:val="BodyTextIndent"/>
              <w:ind w:left="0" w:firstLine="0"/>
              <w:rPr>
                <w:rFonts w:ascii="Tahoma" w:hAnsi="Tahoma" w:cs="Tahoma"/>
                <w:sz w:val="20"/>
              </w:rPr>
            </w:pPr>
            <w:r w:rsidRPr="00366C16">
              <w:rPr>
                <w:rFonts w:ascii="Tahoma" w:hAnsi="Tahoma" w:cs="Tahoma"/>
                <w:sz w:val="20"/>
              </w:rPr>
              <w:t>Non metallic contact parts</w:t>
            </w:r>
          </w:p>
          <w:p w:rsidR="00DA1218" w:rsidRPr="00366C16" w:rsidRDefault="00DA1218" w:rsidP="001469BF">
            <w:pPr>
              <w:pStyle w:val="BodyTextIndent"/>
              <w:ind w:left="0" w:firstLine="0"/>
              <w:rPr>
                <w:rFonts w:ascii="Tahoma" w:hAnsi="Tahoma" w:cs="Tahoma"/>
                <w:sz w:val="20"/>
              </w:rPr>
            </w:pPr>
          </w:p>
        </w:tc>
        <w:tc>
          <w:tcPr>
            <w:tcW w:w="5725" w:type="dxa"/>
          </w:tcPr>
          <w:p w:rsidR="00DA1218" w:rsidRPr="00366C16" w:rsidRDefault="00DA1218" w:rsidP="00CA1634">
            <w:pPr>
              <w:pStyle w:val="BodyTextIndent"/>
              <w:spacing w:line="360" w:lineRule="auto"/>
              <w:rPr>
                <w:rFonts w:ascii="Tahoma" w:hAnsi="Tahoma" w:cs="Tahoma"/>
                <w:sz w:val="20"/>
              </w:rPr>
            </w:pPr>
            <w:r>
              <w:rPr>
                <w:rFonts w:ascii="Tahoma" w:hAnsi="Tahoma" w:cs="Tahoma"/>
                <w:sz w:val="20"/>
              </w:rPr>
              <w:t xml:space="preserve">1. </w:t>
            </w:r>
            <w:r w:rsidRPr="00366C16">
              <w:rPr>
                <w:rFonts w:ascii="Tahoma" w:hAnsi="Tahoma" w:cs="Tahoma"/>
                <w:sz w:val="20"/>
              </w:rPr>
              <w:t xml:space="preserve">Any material with food grade quality having no      </w:t>
            </w:r>
          </w:p>
          <w:p w:rsidR="00DA1218" w:rsidRPr="00366C16" w:rsidRDefault="00DA1218" w:rsidP="00CA1634">
            <w:pPr>
              <w:pStyle w:val="BodyTextIndent"/>
              <w:spacing w:line="360" w:lineRule="auto"/>
              <w:ind w:left="0" w:firstLine="0"/>
              <w:rPr>
                <w:rFonts w:ascii="Tahoma" w:hAnsi="Tahoma" w:cs="Tahoma"/>
                <w:sz w:val="20"/>
              </w:rPr>
            </w:pPr>
            <w:r>
              <w:rPr>
                <w:rFonts w:ascii="Tahoma" w:hAnsi="Tahoma" w:cs="Tahoma"/>
                <w:sz w:val="20"/>
              </w:rPr>
              <w:t xml:space="preserve">   </w:t>
            </w:r>
            <w:r w:rsidRPr="00366C16">
              <w:rPr>
                <w:rFonts w:ascii="Tahoma" w:hAnsi="Tahoma" w:cs="Tahoma"/>
                <w:sz w:val="20"/>
              </w:rPr>
              <w:t xml:space="preserve"> Potential impact on the products.</w:t>
            </w:r>
          </w:p>
          <w:p w:rsidR="00DA1218" w:rsidRPr="00366C16" w:rsidRDefault="00DA1218"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DA1218" w:rsidRPr="00366C16" w:rsidRDefault="00DA1218" w:rsidP="00366C16">
            <w:pPr>
              <w:pStyle w:val="BodyTextIndent"/>
              <w:spacing w:line="360" w:lineRule="auto"/>
              <w:ind w:left="0" w:firstLine="0"/>
              <w:rPr>
                <w:rFonts w:ascii="Tahoma" w:hAnsi="Tahoma" w:cs="Tahoma"/>
                <w:sz w:val="20"/>
              </w:rPr>
            </w:pPr>
            <w:r>
              <w:rPr>
                <w:rFonts w:ascii="Tahoma" w:hAnsi="Tahoma" w:cs="Tahoma"/>
                <w:sz w:val="20"/>
              </w:rPr>
              <w:t xml:space="preserve"> </w:t>
            </w:r>
            <w:r w:rsidRPr="00366C16">
              <w:rPr>
                <w:rFonts w:ascii="Tahoma" w:hAnsi="Tahoma" w:cs="Tahoma"/>
                <w:sz w:val="20"/>
              </w:rPr>
              <w:t>3. Must be easily cleanable.</w:t>
            </w:r>
          </w:p>
        </w:tc>
      </w:tr>
      <w:tr w:rsidR="00DA1218" w:rsidRPr="00264549" w:rsidTr="003E4D0F">
        <w:trPr>
          <w:trHeight w:val="576"/>
        </w:trPr>
        <w:tc>
          <w:tcPr>
            <w:tcW w:w="930" w:type="dxa"/>
          </w:tcPr>
          <w:p w:rsidR="00DA1218" w:rsidRPr="00366C16" w:rsidRDefault="00AA7197" w:rsidP="00366C16">
            <w:pPr>
              <w:pStyle w:val="BodyTextIndent"/>
              <w:ind w:left="0" w:firstLine="0"/>
              <w:rPr>
                <w:rFonts w:ascii="Tahoma" w:hAnsi="Tahoma" w:cs="Tahoma"/>
                <w:sz w:val="20"/>
              </w:rPr>
            </w:pPr>
            <w:r>
              <w:rPr>
                <w:rFonts w:ascii="Tahoma" w:hAnsi="Tahoma" w:cs="Tahoma"/>
                <w:sz w:val="20"/>
              </w:rPr>
              <w:t>10</w:t>
            </w:r>
            <w:r w:rsidR="00DA1218" w:rsidRPr="00366C16">
              <w:rPr>
                <w:rFonts w:ascii="Tahoma" w:hAnsi="Tahoma" w:cs="Tahoma"/>
                <w:sz w:val="20"/>
              </w:rPr>
              <w:t>.</w:t>
            </w:r>
          </w:p>
        </w:tc>
        <w:tc>
          <w:tcPr>
            <w:tcW w:w="3510" w:type="dxa"/>
          </w:tcPr>
          <w:p w:rsidR="00DA1218" w:rsidRPr="00366C16" w:rsidRDefault="00DA1218" w:rsidP="001469BF">
            <w:pPr>
              <w:pStyle w:val="BodyTextIndent"/>
              <w:ind w:left="0" w:firstLine="0"/>
              <w:rPr>
                <w:rFonts w:ascii="Tahoma" w:hAnsi="Tahoma" w:cs="Tahoma"/>
                <w:sz w:val="20"/>
              </w:rPr>
            </w:pPr>
            <w:r w:rsidRPr="00366C16">
              <w:rPr>
                <w:rFonts w:ascii="Tahoma" w:hAnsi="Tahoma" w:cs="Tahoma"/>
                <w:sz w:val="20"/>
              </w:rPr>
              <w:t xml:space="preserve">Motor &amp; Electrical installations </w:t>
            </w:r>
          </w:p>
        </w:tc>
        <w:tc>
          <w:tcPr>
            <w:tcW w:w="5725" w:type="dxa"/>
          </w:tcPr>
          <w:p w:rsidR="00DA1218" w:rsidRPr="00366C16" w:rsidRDefault="00DA1218" w:rsidP="0031242F">
            <w:pPr>
              <w:spacing w:line="360" w:lineRule="auto"/>
              <w:rPr>
                <w:rFonts w:ascii="Tahoma" w:hAnsi="Tahoma" w:cs="Tahoma"/>
                <w:sz w:val="20"/>
              </w:rPr>
            </w:pPr>
            <w:r w:rsidRPr="00366C16">
              <w:rPr>
                <w:rFonts w:ascii="Tahoma" w:hAnsi="Tahoma" w:cs="Tahoma"/>
                <w:sz w:val="20"/>
              </w:rPr>
              <w:t>As per machine requirement</w:t>
            </w:r>
          </w:p>
          <w:p w:rsidR="00DA1218" w:rsidRPr="00366C16" w:rsidRDefault="00DA1218" w:rsidP="00366C16">
            <w:pPr>
              <w:pStyle w:val="BodyTextIndent"/>
              <w:spacing w:line="360" w:lineRule="auto"/>
              <w:ind w:left="0" w:firstLine="0"/>
              <w:rPr>
                <w:rFonts w:ascii="Tahoma" w:hAnsi="Tahoma" w:cs="Tahoma"/>
                <w:sz w:val="20"/>
              </w:rPr>
            </w:pPr>
          </w:p>
        </w:tc>
      </w:tr>
      <w:tr w:rsidR="00DA1218" w:rsidRPr="00264549" w:rsidTr="003E4D0F">
        <w:trPr>
          <w:trHeight w:val="576"/>
        </w:trPr>
        <w:tc>
          <w:tcPr>
            <w:tcW w:w="930" w:type="dxa"/>
          </w:tcPr>
          <w:p w:rsidR="00DA1218" w:rsidRPr="00366C16" w:rsidRDefault="00AA7197" w:rsidP="00366C16">
            <w:pPr>
              <w:pStyle w:val="BodyTextIndent"/>
              <w:ind w:left="0" w:firstLine="0"/>
              <w:rPr>
                <w:rFonts w:ascii="Tahoma" w:hAnsi="Tahoma" w:cs="Tahoma"/>
                <w:sz w:val="20"/>
              </w:rPr>
            </w:pPr>
            <w:r>
              <w:rPr>
                <w:rFonts w:ascii="Tahoma" w:hAnsi="Tahoma" w:cs="Tahoma"/>
                <w:sz w:val="20"/>
              </w:rPr>
              <w:t>11</w:t>
            </w:r>
            <w:r w:rsidR="00DA1218" w:rsidRPr="00366C16">
              <w:rPr>
                <w:rFonts w:ascii="Tahoma" w:hAnsi="Tahoma" w:cs="Tahoma"/>
                <w:sz w:val="20"/>
              </w:rPr>
              <w:t>.</w:t>
            </w:r>
          </w:p>
        </w:tc>
        <w:tc>
          <w:tcPr>
            <w:tcW w:w="3510" w:type="dxa"/>
          </w:tcPr>
          <w:p w:rsidR="00DA1218" w:rsidRPr="00366C16" w:rsidRDefault="00DA1218" w:rsidP="001469BF">
            <w:pPr>
              <w:pStyle w:val="BodyTextIndent"/>
              <w:ind w:left="0" w:firstLine="0"/>
              <w:rPr>
                <w:rFonts w:ascii="Tahoma" w:hAnsi="Tahoma" w:cs="Tahoma"/>
                <w:sz w:val="20"/>
              </w:rPr>
            </w:pPr>
            <w:r w:rsidRPr="00366C16">
              <w:rPr>
                <w:rFonts w:ascii="Tahoma" w:hAnsi="Tahoma" w:cs="Tahoma"/>
                <w:sz w:val="20"/>
              </w:rPr>
              <w:t xml:space="preserve">Machine assemblies </w:t>
            </w:r>
          </w:p>
        </w:tc>
        <w:tc>
          <w:tcPr>
            <w:tcW w:w="5725" w:type="dxa"/>
          </w:tcPr>
          <w:p w:rsidR="00DA1218" w:rsidRPr="00366C16" w:rsidRDefault="00DA1218" w:rsidP="00366C16">
            <w:pPr>
              <w:pStyle w:val="BodyTextIndent"/>
              <w:spacing w:line="360" w:lineRule="auto"/>
              <w:ind w:left="0" w:firstLine="0"/>
              <w:rPr>
                <w:rFonts w:ascii="Tahoma" w:hAnsi="Tahoma" w:cs="Tahoma"/>
                <w:sz w:val="20"/>
              </w:rPr>
            </w:pPr>
            <w:r w:rsidRPr="00366C16">
              <w:rPr>
                <w:rFonts w:ascii="Tahoma" w:hAnsi="Tahoma" w:cs="Tahoma"/>
                <w:sz w:val="20"/>
              </w:rPr>
              <w:t>Must be</w:t>
            </w:r>
            <w:r>
              <w:rPr>
                <w:rFonts w:ascii="Tahoma" w:hAnsi="Tahoma" w:cs="Tahoma"/>
                <w:sz w:val="20"/>
              </w:rPr>
              <w:t xml:space="preserve"> covered with SS 304 with matt </w:t>
            </w:r>
            <w:r w:rsidRPr="00366C16">
              <w:rPr>
                <w:rFonts w:ascii="Tahoma" w:hAnsi="Tahoma" w:cs="Tahoma"/>
                <w:sz w:val="20"/>
              </w:rPr>
              <w:t>finish.</w:t>
            </w:r>
          </w:p>
        </w:tc>
      </w:tr>
      <w:tr w:rsidR="00DA1218" w:rsidRPr="00264549" w:rsidTr="003E4D0F">
        <w:trPr>
          <w:trHeight w:val="576"/>
        </w:trPr>
        <w:tc>
          <w:tcPr>
            <w:tcW w:w="930" w:type="dxa"/>
          </w:tcPr>
          <w:p w:rsidR="00DA1218" w:rsidRPr="00366C16" w:rsidRDefault="00AA7197" w:rsidP="00366C16">
            <w:pPr>
              <w:pStyle w:val="BodyTextIndent"/>
              <w:ind w:left="0" w:firstLine="0"/>
              <w:rPr>
                <w:rFonts w:ascii="Tahoma" w:hAnsi="Tahoma" w:cs="Tahoma"/>
                <w:sz w:val="20"/>
              </w:rPr>
            </w:pPr>
            <w:r>
              <w:rPr>
                <w:rFonts w:ascii="Tahoma" w:hAnsi="Tahoma" w:cs="Tahoma"/>
                <w:sz w:val="20"/>
              </w:rPr>
              <w:t>12</w:t>
            </w:r>
            <w:r w:rsidR="00DA1218" w:rsidRPr="00366C16">
              <w:rPr>
                <w:rFonts w:ascii="Tahoma" w:hAnsi="Tahoma" w:cs="Tahoma"/>
                <w:sz w:val="20"/>
              </w:rPr>
              <w:t>.</w:t>
            </w:r>
          </w:p>
        </w:tc>
        <w:tc>
          <w:tcPr>
            <w:tcW w:w="3510" w:type="dxa"/>
          </w:tcPr>
          <w:p w:rsidR="00DA1218" w:rsidRPr="00366C16" w:rsidRDefault="00DA1218" w:rsidP="001469BF">
            <w:pPr>
              <w:pStyle w:val="BodyTextIndent"/>
              <w:ind w:left="0" w:firstLine="0"/>
              <w:rPr>
                <w:rFonts w:ascii="Tahoma" w:hAnsi="Tahoma" w:cs="Tahoma"/>
                <w:sz w:val="20"/>
              </w:rPr>
            </w:pPr>
            <w:r w:rsidRPr="00366C16">
              <w:rPr>
                <w:rFonts w:ascii="Tahoma" w:hAnsi="Tahoma" w:cs="Tahoma"/>
                <w:sz w:val="20"/>
              </w:rPr>
              <w:t xml:space="preserve">Machine adjustments </w:t>
            </w:r>
          </w:p>
        </w:tc>
        <w:tc>
          <w:tcPr>
            <w:tcW w:w="5725" w:type="dxa"/>
          </w:tcPr>
          <w:p w:rsidR="00DA1218" w:rsidRPr="00366C16" w:rsidRDefault="00DA1218" w:rsidP="00366C16">
            <w:pPr>
              <w:pStyle w:val="BodyTextIndent"/>
              <w:spacing w:line="360" w:lineRule="auto"/>
              <w:ind w:left="0" w:firstLine="0"/>
              <w:rPr>
                <w:rFonts w:ascii="Tahoma" w:hAnsi="Tahoma" w:cs="Tahoma"/>
                <w:sz w:val="20"/>
              </w:rPr>
            </w:pPr>
            <w:r>
              <w:rPr>
                <w:rFonts w:ascii="Tahoma" w:hAnsi="Tahoma" w:cs="Tahoma"/>
                <w:sz w:val="20"/>
              </w:rPr>
              <w:t>Setting with z</w:t>
            </w:r>
            <w:r w:rsidRPr="00366C16">
              <w:rPr>
                <w:rFonts w:ascii="Tahoma" w:hAnsi="Tahoma" w:cs="Tahoma"/>
                <w:sz w:val="20"/>
              </w:rPr>
              <w:t>ero clearance with good accuracy.</w:t>
            </w:r>
          </w:p>
        </w:tc>
      </w:tr>
      <w:tr w:rsidR="00DA1218" w:rsidRPr="00264549" w:rsidTr="003E4D0F">
        <w:trPr>
          <w:trHeight w:val="576"/>
        </w:trPr>
        <w:tc>
          <w:tcPr>
            <w:tcW w:w="930" w:type="dxa"/>
          </w:tcPr>
          <w:p w:rsidR="00DA1218" w:rsidRPr="00366C16" w:rsidRDefault="00AA7197" w:rsidP="00366C16">
            <w:pPr>
              <w:pStyle w:val="BodyTextIndent"/>
              <w:ind w:left="0" w:firstLine="0"/>
              <w:rPr>
                <w:rFonts w:ascii="Tahoma" w:hAnsi="Tahoma" w:cs="Tahoma"/>
                <w:sz w:val="20"/>
              </w:rPr>
            </w:pPr>
            <w:r>
              <w:rPr>
                <w:rFonts w:ascii="Tahoma" w:hAnsi="Tahoma" w:cs="Tahoma"/>
                <w:sz w:val="20"/>
              </w:rPr>
              <w:t>13</w:t>
            </w:r>
            <w:r w:rsidR="00DA1218" w:rsidRPr="00366C16">
              <w:rPr>
                <w:rFonts w:ascii="Tahoma" w:hAnsi="Tahoma" w:cs="Tahoma"/>
                <w:sz w:val="20"/>
              </w:rPr>
              <w:t>.</w:t>
            </w:r>
          </w:p>
        </w:tc>
        <w:tc>
          <w:tcPr>
            <w:tcW w:w="3510" w:type="dxa"/>
          </w:tcPr>
          <w:p w:rsidR="00DA1218" w:rsidRPr="00366C16" w:rsidRDefault="00DA1218"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DA1218" w:rsidRPr="00366C16" w:rsidRDefault="00DA1218"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DA1218" w:rsidRPr="00264549" w:rsidTr="003E4D0F">
        <w:trPr>
          <w:trHeight w:val="576"/>
        </w:trPr>
        <w:tc>
          <w:tcPr>
            <w:tcW w:w="930" w:type="dxa"/>
          </w:tcPr>
          <w:p w:rsidR="00DA1218" w:rsidRPr="00366C16" w:rsidRDefault="00AA7197" w:rsidP="00366C16">
            <w:pPr>
              <w:pStyle w:val="BodyTextIndent"/>
              <w:ind w:left="0" w:firstLine="0"/>
              <w:rPr>
                <w:rFonts w:ascii="Tahoma" w:hAnsi="Tahoma" w:cs="Tahoma"/>
                <w:sz w:val="20"/>
              </w:rPr>
            </w:pPr>
            <w:r>
              <w:rPr>
                <w:rFonts w:ascii="Tahoma" w:hAnsi="Tahoma" w:cs="Tahoma"/>
                <w:sz w:val="20"/>
              </w:rPr>
              <w:t>14</w:t>
            </w:r>
            <w:r w:rsidR="00DA1218" w:rsidRPr="00366C16">
              <w:rPr>
                <w:rFonts w:ascii="Tahoma" w:hAnsi="Tahoma" w:cs="Tahoma"/>
                <w:sz w:val="20"/>
              </w:rPr>
              <w:t>.</w:t>
            </w:r>
          </w:p>
        </w:tc>
        <w:tc>
          <w:tcPr>
            <w:tcW w:w="3510" w:type="dxa"/>
          </w:tcPr>
          <w:p w:rsidR="00DA1218" w:rsidRPr="00366C16" w:rsidRDefault="00DA1218"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DA1218" w:rsidRPr="00366C16" w:rsidRDefault="00DA1218" w:rsidP="00366C16">
            <w:pPr>
              <w:pStyle w:val="BodyTextIndent"/>
              <w:spacing w:line="360" w:lineRule="auto"/>
              <w:ind w:left="0" w:firstLine="0"/>
              <w:rPr>
                <w:rFonts w:ascii="Tahoma" w:hAnsi="Tahoma" w:cs="Tahoma"/>
                <w:sz w:val="20"/>
              </w:rPr>
            </w:pPr>
            <w:r w:rsidRPr="00366C16">
              <w:rPr>
                <w:rFonts w:ascii="Tahoma" w:hAnsi="Tahoma" w:cs="Tahoma"/>
                <w:sz w:val="20"/>
              </w:rPr>
              <w:t>0</w:t>
            </w:r>
            <w:r>
              <w:rPr>
                <w:rFonts w:ascii="Tahoma" w:hAnsi="Tahoma" w:cs="Tahoma"/>
                <w:sz w:val="20"/>
              </w:rPr>
              <w:t>2</w:t>
            </w:r>
          </w:p>
        </w:tc>
      </w:tr>
      <w:tr w:rsidR="00DA1218" w:rsidRPr="00264549" w:rsidTr="003E4D0F">
        <w:trPr>
          <w:trHeight w:val="576"/>
        </w:trPr>
        <w:tc>
          <w:tcPr>
            <w:tcW w:w="930" w:type="dxa"/>
          </w:tcPr>
          <w:p w:rsidR="00DA1218" w:rsidRPr="00366C16" w:rsidRDefault="00AA7197" w:rsidP="00366C16">
            <w:pPr>
              <w:pStyle w:val="BodyTextIndent"/>
              <w:ind w:left="0" w:firstLine="0"/>
              <w:rPr>
                <w:rFonts w:ascii="Tahoma" w:hAnsi="Tahoma" w:cs="Tahoma"/>
                <w:sz w:val="20"/>
              </w:rPr>
            </w:pPr>
            <w:r>
              <w:rPr>
                <w:rFonts w:ascii="Tahoma" w:hAnsi="Tahoma" w:cs="Tahoma"/>
                <w:sz w:val="20"/>
              </w:rPr>
              <w:t>15</w:t>
            </w:r>
            <w:r w:rsidR="00DA1218" w:rsidRPr="00366C16">
              <w:rPr>
                <w:rFonts w:ascii="Tahoma" w:hAnsi="Tahoma" w:cs="Tahoma"/>
                <w:sz w:val="20"/>
              </w:rPr>
              <w:t>.</w:t>
            </w:r>
          </w:p>
        </w:tc>
        <w:tc>
          <w:tcPr>
            <w:tcW w:w="3510" w:type="dxa"/>
          </w:tcPr>
          <w:p w:rsidR="00DA1218" w:rsidRPr="00366C16" w:rsidRDefault="00DA1218" w:rsidP="001469BF">
            <w:pPr>
              <w:pStyle w:val="BodyTextIndent"/>
              <w:ind w:left="0" w:firstLine="0"/>
              <w:rPr>
                <w:rFonts w:ascii="Tahoma" w:hAnsi="Tahoma" w:cs="Tahoma"/>
                <w:sz w:val="20"/>
              </w:rPr>
            </w:pPr>
            <w:r w:rsidRPr="00366C16">
              <w:rPr>
                <w:rFonts w:ascii="Tahoma" w:hAnsi="Tahoma" w:cs="Tahoma"/>
                <w:sz w:val="20"/>
              </w:rPr>
              <w:t>Requirements for any power failure backup’s</w:t>
            </w:r>
          </w:p>
          <w:p w:rsidR="00DA1218" w:rsidRPr="00366C16" w:rsidRDefault="00DA1218" w:rsidP="00366C16">
            <w:pPr>
              <w:pStyle w:val="BodyTextIndent"/>
              <w:ind w:left="0" w:firstLine="0"/>
              <w:rPr>
                <w:rFonts w:ascii="Tahoma" w:hAnsi="Tahoma" w:cs="Tahoma"/>
                <w:sz w:val="20"/>
              </w:rPr>
            </w:pPr>
          </w:p>
        </w:tc>
        <w:tc>
          <w:tcPr>
            <w:tcW w:w="5725" w:type="dxa"/>
          </w:tcPr>
          <w:p w:rsidR="00DA1218" w:rsidRPr="00366C16" w:rsidRDefault="00DA1218"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D40368" w:rsidRDefault="00D40368"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5940"/>
        <w:gridCol w:w="3323"/>
      </w:tblGrid>
      <w:tr w:rsidR="00A6154F" w:rsidRPr="00264549" w:rsidTr="007134AC">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940"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7134AC">
        <w:trPr>
          <w:trHeight w:val="576"/>
        </w:trPr>
        <w:tc>
          <w:tcPr>
            <w:tcW w:w="930" w:type="dxa"/>
          </w:tcPr>
          <w:p w:rsidR="00384A4A" w:rsidRPr="00264549" w:rsidRDefault="00384A4A" w:rsidP="008C6CF5">
            <w:pPr>
              <w:pStyle w:val="BodyTextIndent"/>
              <w:ind w:left="0" w:firstLine="0"/>
              <w:rPr>
                <w:rFonts w:ascii="Tahoma" w:hAnsi="Tahoma" w:cs="Tahoma"/>
                <w:sz w:val="20"/>
              </w:rPr>
            </w:pPr>
            <w:r w:rsidRPr="00264549">
              <w:rPr>
                <w:rFonts w:ascii="Tahoma" w:hAnsi="Tahoma" w:cs="Tahoma"/>
                <w:sz w:val="20"/>
              </w:rPr>
              <w:t>1.</w:t>
            </w:r>
          </w:p>
        </w:tc>
        <w:tc>
          <w:tcPr>
            <w:tcW w:w="5940" w:type="dxa"/>
          </w:tcPr>
          <w:p w:rsidR="00384A4A" w:rsidRDefault="00414265" w:rsidP="008C6CF5">
            <w:pPr>
              <w:spacing w:line="360" w:lineRule="auto"/>
              <w:rPr>
                <w:rFonts w:ascii="Tahoma" w:hAnsi="Tahoma" w:cs="Tahoma"/>
                <w:sz w:val="20"/>
              </w:rPr>
            </w:pPr>
            <w:r>
              <w:rPr>
                <w:rFonts w:ascii="Tahoma" w:hAnsi="Tahoma" w:cs="Tahoma"/>
                <w:sz w:val="20"/>
              </w:rPr>
              <w:t>Emergency off switch</w:t>
            </w:r>
          </w:p>
          <w:p w:rsidR="00DC698C" w:rsidRPr="00264549" w:rsidRDefault="00DC698C" w:rsidP="008C6CF5">
            <w:pPr>
              <w:spacing w:line="360" w:lineRule="auto"/>
              <w:rPr>
                <w:rFonts w:ascii="Tahoma" w:hAnsi="Tahoma" w:cs="Tahoma"/>
                <w:sz w:val="20"/>
              </w:rPr>
            </w:pPr>
            <w:r>
              <w:rPr>
                <w:rFonts w:ascii="Tahoma" w:hAnsi="Tahoma" w:cs="Tahoma"/>
                <w:sz w:val="20"/>
              </w:rPr>
              <w:t>Homing switch</w:t>
            </w:r>
          </w:p>
        </w:tc>
        <w:tc>
          <w:tcPr>
            <w:tcW w:w="3323"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r w:rsidR="00384A4A" w:rsidRPr="00264549" w:rsidTr="007134AC">
        <w:trPr>
          <w:trHeight w:val="576"/>
        </w:trPr>
        <w:tc>
          <w:tcPr>
            <w:tcW w:w="930" w:type="dxa"/>
          </w:tcPr>
          <w:p w:rsidR="00384A4A" w:rsidRPr="00264549" w:rsidRDefault="008C6CF5">
            <w:pPr>
              <w:pStyle w:val="BodyTextIndent"/>
              <w:ind w:left="0" w:firstLine="0"/>
              <w:rPr>
                <w:rFonts w:ascii="Tahoma" w:hAnsi="Tahoma" w:cs="Tahoma"/>
                <w:sz w:val="20"/>
              </w:rPr>
            </w:pPr>
            <w:r w:rsidRPr="00264549">
              <w:rPr>
                <w:rFonts w:ascii="Tahoma" w:hAnsi="Tahoma" w:cs="Tahoma"/>
                <w:sz w:val="20"/>
              </w:rPr>
              <w:t>2.</w:t>
            </w:r>
          </w:p>
        </w:tc>
        <w:tc>
          <w:tcPr>
            <w:tcW w:w="5940" w:type="dxa"/>
          </w:tcPr>
          <w:p w:rsidR="00D55AF2" w:rsidRPr="00AA776B" w:rsidRDefault="00DD4088" w:rsidP="00D55AF2">
            <w:pPr>
              <w:spacing w:line="360" w:lineRule="auto"/>
              <w:rPr>
                <w:rFonts w:ascii="Tahoma" w:hAnsi="Tahoma" w:cs="Tahoma"/>
                <w:sz w:val="20"/>
              </w:rPr>
            </w:pPr>
            <w:r>
              <w:rPr>
                <w:rFonts w:ascii="Tahoma" w:hAnsi="Tahoma" w:cs="Tahoma"/>
                <w:sz w:val="20"/>
              </w:rPr>
              <w:t>Fo</w:t>
            </w:r>
            <w:r w:rsidR="00D55AF2" w:rsidRPr="00AA776B">
              <w:rPr>
                <w:rFonts w:ascii="Tahoma" w:hAnsi="Tahoma" w:cs="Tahoma"/>
                <w:sz w:val="20"/>
              </w:rPr>
              <w:t xml:space="preserve">llowing system available in machine:- </w:t>
            </w:r>
          </w:p>
          <w:p w:rsidR="00D55AF2" w:rsidRPr="00AA776B" w:rsidRDefault="00D55AF2" w:rsidP="00D55AF2">
            <w:pPr>
              <w:spacing w:line="360" w:lineRule="auto"/>
              <w:rPr>
                <w:rFonts w:ascii="Tahoma" w:hAnsi="Tahoma" w:cs="Tahoma"/>
                <w:sz w:val="20"/>
              </w:rPr>
            </w:pPr>
            <w:r w:rsidRPr="00AA776B">
              <w:rPr>
                <w:rFonts w:ascii="Tahoma" w:hAnsi="Tahoma" w:cs="Tahoma"/>
                <w:sz w:val="20"/>
              </w:rPr>
              <w:t>1.</w:t>
            </w:r>
            <w:r w:rsidR="00366C16">
              <w:rPr>
                <w:rFonts w:ascii="Tahoma" w:hAnsi="Tahoma" w:cs="Tahoma"/>
                <w:sz w:val="20"/>
              </w:rPr>
              <w:t>Forming foil unwinding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2. </w:t>
            </w:r>
            <w:r w:rsidR="00366C16">
              <w:rPr>
                <w:rFonts w:ascii="Tahoma" w:hAnsi="Tahoma" w:cs="Tahoma"/>
                <w:sz w:val="20"/>
              </w:rPr>
              <w:t xml:space="preserve">Splicing station </w:t>
            </w:r>
            <w:r w:rsidRPr="00AA776B">
              <w:rPr>
                <w:rFonts w:ascii="Tahoma" w:hAnsi="Tahoma" w:cs="Tahoma"/>
                <w:sz w:val="20"/>
              </w:rPr>
              <w:t xml:space="preserve"> </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3. </w:t>
            </w:r>
            <w:r w:rsidR="00366C16">
              <w:rPr>
                <w:rFonts w:ascii="Tahoma" w:hAnsi="Tahoma" w:cs="Tahoma"/>
                <w:sz w:val="20"/>
              </w:rPr>
              <w:t xml:space="preserve">Heating station </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4. </w:t>
            </w:r>
            <w:r w:rsidR="00366C16">
              <w:rPr>
                <w:rFonts w:ascii="Tahoma" w:hAnsi="Tahoma" w:cs="Tahoma"/>
                <w:sz w:val="20"/>
              </w:rPr>
              <w:t>Forming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5. </w:t>
            </w:r>
            <w:r w:rsidR="00366C16">
              <w:rPr>
                <w:rFonts w:ascii="Tahoma" w:hAnsi="Tahoma" w:cs="Tahoma"/>
                <w:sz w:val="20"/>
              </w:rPr>
              <w:t>PVC foil break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6.</w:t>
            </w:r>
            <w:r w:rsidR="00366C16">
              <w:rPr>
                <w:rFonts w:ascii="Tahoma" w:hAnsi="Tahoma" w:cs="Tahoma"/>
                <w:sz w:val="20"/>
              </w:rPr>
              <w:t>Lidding foil unwinding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7. </w:t>
            </w:r>
            <w:r w:rsidR="00366C16">
              <w:rPr>
                <w:rFonts w:ascii="Tahoma" w:hAnsi="Tahoma" w:cs="Tahoma"/>
                <w:sz w:val="20"/>
              </w:rPr>
              <w:t>Sealing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8. </w:t>
            </w:r>
            <w:r w:rsidR="00366C16">
              <w:rPr>
                <w:rFonts w:ascii="Tahoma" w:hAnsi="Tahoma" w:cs="Tahoma"/>
                <w:sz w:val="20"/>
              </w:rPr>
              <w:t>Cooling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90. </w:t>
            </w:r>
            <w:r w:rsidR="00366C16">
              <w:rPr>
                <w:rFonts w:ascii="Tahoma" w:hAnsi="Tahoma" w:cs="Tahoma"/>
                <w:sz w:val="20"/>
              </w:rPr>
              <w:t xml:space="preserve">Pulling station </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10. </w:t>
            </w:r>
            <w:r w:rsidR="00366C16">
              <w:rPr>
                <w:rFonts w:ascii="Tahoma" w:hAnsi="Tahoma" w:cs="Tahoma"/>
                <w:sz w:val="20"/>
              </w:rPr>
              <w:t>Web guide  assembling and loop adjuster</w:t>
            </w:r>
            <w:r w:rsidRPr="00AA776B">
              <w:rPr>
                <w:rFonts w:ascii="Tahoma" w:hAnsi="Tahoma" w:cs="Tahoma"/>
                <w:sz w:val="20"/>
              </w:rPr>
              <w:t xml:space="preserve"> </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11. </w:t>
            </w:r>
            <w:r w:rsidR="00366C16">
              <w:rPr>
                <w:rFonts w:ascii="Tahoma" w:hAnsi="Tahoma" w:cs="Tahoma"/>
                <w:sz w:val="20"/>
              </w:rPr>
              <w:t>Embossing and perforation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12. </w:t>
            </w:r>
            <w:r w:rsidR="00366C16">
              <w:rPr>
                <w:rFonts w:ascii="Tahoma" w:hAnsi="Tahoma" w:cs="Tahoma"/>
                <w:sz w:val="20"/>
              </w:rPr>
              <w:t>Indexing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13. </w:t>
            </w:r>
            <w:r w:rsidR="005B479A">
              <w:rPr>
                <w:rFonts w:ascii="Tahoma" w:hAnsi="Tahoma" w:cs="Tahoma"/>
                <w:sz w:val="20"/>
              </w:rPr>
              <w:t xml:space="preserve">Punching station </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14. </w:t>
            </w:r>
            <w:r w:rsidR="005B479A">
              <w:rPr>
                <w:rFonts w:ascii="Tahoma" w:hAnsi="Tahoma" w:cs="Tahoma"/>
                <w:sz w:val="20"/>
              </w:rPr>
              <w:t>Blister pickup station</w:t>
            </w:r>
          </w:p>
          <w:p w:rsidR="00D55AF2" w:rsidRPr="009F589D" w:rsidRDefault="00D55AF2" w:rsidP="00D55AF2">
            <w:pPr>
              <w:spacing w:line="360" w:lineRule="auto"/>
              <w:rPr>
                <w:rFonts w:ascii="Tahoma" w:hAnsi="Tahoma" w:cs="Tahoma"/>
                <w:sz w:val="20"/>
              </w:rPr>
            </w:pPr>
            <w:r w:rsidRPr="009F589D">
              <w:rPr>
                <w:rFonts w:ascii="Tahoma" w:hAnsi="Tahoma" w:cs="Tahoma"/>
                <w:sz w:val="20"/>
              </w:rPr>
              <w:t xml:space="preserve">15. </w:t>
            </w:r>
            <w:r w:rsidR="005B479A" w:rsidRPr="009F589D">
              <w:rPr>
                <w:rFonts w:ascii="Tahoma" w:hAnsi="Tahoma" w:cs="Tahoma"/>
                <w:sz w:val="20"/>
              </w:rPr>
              <w:t>Drives</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16. </w:t>
            </w:r>
            <w:r w:rsidR="00DD4088">
              <w:rPr>
                <w:rFonts w:ascii="Tahoma" w:hAnsi="Tahoma" w:cs="Tahoma"/>
                <w:sz w:val="20"/>
              </w:rPr>
              <w:t>Electrical diagram</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17. </w:t>
            </w:r>
            <w:r w:rsidR="009F589D">
              <w:rPr>
                <w:rFonts w:ascii="Tahoma" w:hAnsi="Tahoma" w:cs="Tahoma"/>
                <w:sz w:val="20"/>
              </w:rPr>
              <w:t>Non filled detection system</w:t>
            </w:r>
            <w:r w:rsidRPr="00AA776B">
              <w:rPr>
                <w:rFonts w:ascii="Tahoma" w:hAnsi="Tahoma" w:cs="Tahoma"/>
                <w:sz w:val="20"/>
              </w:rPr>
              <w:t>.</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18. </w:t>
            </w:r>
            <w:r w:rsidR="009F589D">
              <w:rPr>
                <w:rFonts w:ascii="Tahoma" w:hAnsi="Tahoma" w:cs="Tahoma"/>
                <w:sz w:val="20"/>
              </w:rPr>
              <w:t>Camera system</w:t>
            </w:r>
            <w:r w:rsidRPr="00AA776B">
              <w:rPr>
                <w:rFonts w:ascii="Tahoma" w:hAnsi="Tahoma" w:cs="Tahoma"/>
                <w:sz w:val="20"/>
              </w:rPr>
              <w:t>.</w:t>
            </w:r>
          </w:p>
          <w:p w:rsidR="00AA776B" w:rsidRDefault="00D55AF2" w:rsidP="009F589D">
            <w:pPr>
              <w:spacing w:line="360" w:lineRule="auto"/>
              <w:rPr>
                <w:rFonts w:ascii="Tahoma" w:hAnsi="Tahoma" w:cs="Tahoma"/>
                <w:sz w:val="20"/>
              </w:rPr>
            </w:pPr>
            <w:r w:rsidRPr="00AA776B">
              <w:rPr>
                <w:rFonts w:ascii="Tahoma" w:hAnsi="Tahoma" w:cs="Tahoma"/>
                <w:sz w:val="20"/>
              </w:rPr>
              <w:t xml:space="preserve">29. </w:t>
            </w:r>
            <w:r w:rsidR="009F589D">
              <w:rPr>
                <w:rFonts w:ascii="Tahoma" w:hAnsi="Tahoma" w:cs="Tahoma"/>
                <w:sz w:val="20"/>
              </w:rPr>
              <w:t>Printing system</w:t>
            </w:r>
          </w:p>
          <w:p w:rsidR="0009353D" w:rsidRPr="0064541B" w:rsidRDefault="0009353D" w:rsidP="009F589D">
            <w:pPr>
              <w:spacing w:line="360" w:lineRule="auto"/>
              <w:rPr>
                <w:rFonts w:ascii="Tahoma" w:hAnsi="Tahoma" w:cs="Tahoma"/>
                <w:sz w:val="20"/>
              </w:rPr>
            </w:pPr>
            <w:r>
              <w:rPr>
                <w:rFonts w:ascii="Tahoma" w:hAnsi="Tahoma" w:cs="Tahoma"/>
                <w:sz w:val="20"/>
              </w:rPr>
              <w:t xml:space="preserve">30. </w:t>
            </w:r>
            <w:r w:rsidR="00AA7197">
              <w:rPr>
                <w:rFonts w:ascii="Tahoma" w:hAnsi="Tahoma" w:cs="Tahoma"/>
                <w:sz w:val="20"/>
              </w:rPr>
              <w:t>Print registration control / Eye marking station</w:t>
            </w:r>
          </w:p>
        </w:tc>
        <w:tc>
          <w:tcPr>
            <w:tcW w:w="3323" w:type="dxa"/>
          </w:tcPr>
          <w:p w:rsidR="00384A4A" w:rsidRPr="00264549" w:rsidRDefault="008C6CF5"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 xml:space="preserve">The vendor Shall supply all available information for the adequate exploitation of equipment. For the Compliance of this purpose at the Job site and/ or at the Vendors Shop. Vendor’s technical staff shall train customer’s </w:t>
            </w:r>
            <w:r w:rsidRPr="00264549">
              <w:rPr>
                <w:rFonts w:ascii="Tahoma" w:hAnsi="Tahoma" w:cs="Tahoma"/>
                <w:sz w:val="20"/>
              </w:rPr>
              <w:lastRenderedPageBreak/>
              <w:t>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lastRenderedPageBreak/>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lastRenderedPageBreak/>
              <w:t>6.1.2</w:t>
            </w:r>
          </w:p>
        </w:tc>
        <w:tc>
          <w:tcPr>
            <w:tcW w:w="5190"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3"/>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7134AC">
        <w:trPr>
          <w:trHeight w:val="431"/>
        </w:trPr>
        <w:tc>
          <w:tcPr>
            <w:tcW w:w="96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7134AC">
        <w:tc>
          <w:tcPr>
            <w:tcW w:w="960" w:type="dxa"/>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519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135" w:type="dxa"/>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264549" w:rsidTr="007134AC">
        <w:tc>
          <w:tcPr>
            <w:tcW w:w="93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59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7134AC">
        <w:trPr>
          <w:trHeight w:val="432"/>
        </w:trPr>
        <w:tc>
          <w:tcPr>
            <w:tcW w:w="93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59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7134AC">
        <w:trPr>
          <w:trHeight w:val="432"/>
        </w:trPr>
        <w:tc>
          <w:tcPr>
            <w:tcW w:w="93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59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DD4088" w:rsidRDefault="00DD4088" w:rsidP="009A7A13">
            <w:pPr>
              <w:pStyle w:val="BodyTextIndent"/>
              <w:numPr>
                <w:ilvl w:val="0"/>
                <w:numId w:val="23"/>
              </w:numPr>
              <w:rPr>
                <w:rFonts w:ascii="Tahoma" w:hAnsi="Tahoma" w:cs="Tahoma"/>
                <w:sz w:val="20"/>
              </w:rPr>
            </w:pPr>
            <w:r>
              <w:rPr>
                <w:rFonts w:ascii="Tahoma" w:hAnsi="Tahoma" w:cs="Tahoma"/>
                <w:sz w:val="20"/>
              </w:rPr>
              <w:t>Hydraulic piping layout.</w:t>
            </w:r>
          </w:p>
          <w:p w:rsidR="00DD4088" w:rsidRDefault="00DD4088" w:rsidP="009A7A13">
            <w:pPr>
              <w:pStyle w:val="BodyTextIndent"/>
              <w:numPr>
                <w:ilvl w:val="0"/>
                <w:numId w:val="23"/>
              </w:numPr>
              <w:rPr>
                <w:rFonts w:ascii="Tahoma" w:hAnsi="Tahoma" w:cs="Tahoma"/>
                <w:sz w:val="20"/>
              </w:rPr>
            </w:pPr>
            <w:r>
              <w:rPr>
                <w:rFonts w:ascii="Tahoma" w:hAnsi="Tahoma" w:cs="Tahoma"/>
                <w:sz w:val="20"/>
              </w:rPr>
              <w:t>pneumatic PSID.</w:t>
            </w:r>
          </w:p>
          <w:p w:rsidR="00DD4088" w:rsidRPr="00264549" w:rsidRDefault="00DD4088" w:rsidP="009A7A13">
            <w:pPr>
              <w:pStyle w:val="BodyTextIndent"/>
              <w:numPr>
                <w:ilvl w:val="0"/>
                <w:numId w:val="23"/>
              </w:numPr>
              <w:rPr>
                <w:rFonts w:ascii="Tahoma" w:hAnsi="Tahoma" w:cs="Tahoma"/>
                <w:sz w:val="20"/>
              </w:rPr>
            </w:pPr>
            <w:r>
              <w:rPr>
                <w:rFonts w:ascii="Tahoma" w:hAnsi="Tahoma" w:cs="Tahoma"/>
                <w:sz w:val="20"/>
              </w:rPr>
              <w:t>GA drawing.</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E746EA" w:rsidP="009A7A13">
            <w:pPr>
              <w:pStyle w:val="BodyTextIndent"/>
              <w:spacing w:line="360" w:lineRule="auto"/>
              <w:ind w:left="0" w:firstLine="0"/>
              <w:rPr>
                <w:rFonts w:ascii="Tahoma" w:hAnsi="Tahoma" w:cs="Tahoma"/>
                <w:sz w:val="20"/>
              </w:rPr>
            </w:pPr>
            <w:r>
              <w:rPr>
                <w:rFonts w:ascii="Tahoma" w:hAnsi="Tahoma" w:cs="Tahoma"/>
                <w:sz w:val="20"/>
              </w:rPr>
              <w:t>p</w:t>
            </w:r>
            <w:r w:rsidRPr="00264549">
              <w:rPr>
                <w:rFonts w:ascii="Tahoma" w:hAnsi="Tahoma" w:cs="Tahoma"/>
                <w:sz w:val="20"/>
              </w:rPr>
              <w:t>rovided</w:t>
            </w:r>
            <w:r w:rsidR="009A7A13"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E746EA" w:rsidRDefault="00E746EA">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6.4.5</w:t>
            </w:r>
          </w:p>
        </w:tc>
        <w:tc>
          <w:tcPr>
            <w:tcW w:w="6030" w:type="dxa"/>
          </w:tcPr>
          <w:p w:rsidR="009A7A13" w:rsidRPr="00264549" w:rsidRDefault="000B2681" w:rsidP="00E93EC4">
            <w:pPr>
              <w:pStyle w:val="BodyTextIndent"/>
              <w:ind w:left="0" w:firstLine="0"/>
              <w:rPr>
                <w:rFonts w:ascii="Tahoma" w:hAnsi="Tahoma" w:cs="Tahoma"/>
                <w:bCs/>
                <w:sz w:val="20"/>
              </w:rPr>
            </w:pPr>
            <w:r w:rsidRPr="00264549">
              <w:rPr>
                <w:rFonts w:ascii="Tahoma" w:hAnsi="Tahoma" w:cs="Tahoma"/>
                <w:bCs/>
                <w:sz w:val="20"/>
              </w:rPr>
              <w:t xml:space="preserve">Maintenance </w:t>
            </w:r>
            <w:r>
              <w:rPr>
                <w:rFonts w:ascii="Tahoma" w:hAnsi="Tahoma" w:cs="Tahoma"/>
                <w:bCs/>
                <w:sz w:val="20"/>
              </w:rPr>
              <w:t>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 xml:space="preserve">In accordance with cGMP guidelines the units must be easy to clean, to disinfect, and where necessary, to </w:t>
            </w:r>
            <w:r w:rsidR="000B3FF4" w:rsidRPr="00264549">
              <w:rPr>
                <w:rFonts w:ascii="Tahoma" w:hAnsi="Tahoma" w:cs="Tahoma"/>
                <w:bCs/>
                <w:sz w:val="20"/>
              </w:rPr>
              <w:t>sterilize</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E746EA"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0B2681" w:rsidP="00E93EC4">
            <w:pPr>
              <w:pStyle w:val="BodyTextIndent"/>
              <w:ind w:left="0" w:firstLine="0"/>
              <w:rPr>
                <w:rFonts w:ascii="Tahoma" w:hAnsi="Tahoma" w:cs="Tahoma"/>
                <w:bCs/>
                <w:sz w:val="20"/>
              </w:rPr>
            </w:pPr>
            <w:r>
              <w:rPr>
                <w:rFonts w:ascii="Tahoma" w:hAnsi="Tahoma" w:cs="Tahoma"/>
                <w:bCs/>
                <w:sz w:val="20"/>
              </w:rPr>
              <w:t>The Supplier</w:t>
            </w:r>
            <w:r w:rsidR="00AF5182" w:rsidRPr="00264549">
              <w:rPr>
                <w:rFonts w:ascii="Tahoma" w:hAnsi="Tahoma" w:cs="Tahoma"/>
                <w:bCs/>
                <w:sz w:val="20"/>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0B2681" w:rsidP="00E93EC4">
            <w:pPr>
              <w:pStyle w:val="BodyTextIndent"/>
              <w:spacing w:line="360" w:lineRule="auto"/>
              <w:ind w:left="0" w:firstLine="0"/>
              <w:rPr>
                <w:rFonts w:ascii="Tahoma" w:hAnsi="Tahoma" w:cs="Tahoma"/>
                <w:color w:val="000000"/>
                <w:sz w:val="20"/>
              </w:rPr>
            </w:pPr>
            <w:r>
              <w:rPr>
                <w:rFonts w:ascii="Tahoma" w:hAnsi="Tahoma" w:cs="Tahoma"/>
                <w:color w:val="000000"/>
                <w:sz w:val="20"/>
              </w:rPr>
              <w:t>All this equipment must be calibrated periodically</w:t>
            </w:r>
            <w:r w:rsidR="00E93EC4" w:rsidRPr="00264549">
              <w:rPr>
                <w:rFonts w:ascii="Tahoma" w:hAnsi="Tahoma" w:cs="Tahoma"/>
                <w:color w:val="000000"/>
                <w:sz w:val="20"/>
              </w:rPr>
              <w:t xml:space="preserve">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264549">
              <w:rPr>
                <w:rFonts w:ascii="Tahoma" w:hAnsi="Tahoma" w:cs="Tahoma"/>
                <w:bCs/>
                <w:sz w:val="20"/>
              </w:rPr>
              <w:t>(Including</w:t>
            </w:r>
            <w:r w:rsidRPr="00264549">
              <w:rPr>
                <w:rFonts w:ascii="Tahoma" w:hAnsi="Tahoma" w:cs="Tahoma"/>
                <w:bCs/>
                <w:sz w:val="20"/>
              </w:rPr>
              <w:t xml:space="preserve"> sterility testing of at least 02 days</w:t>
            </w:r>
            <w:r w:rsidR="000B3FF4" w:rsidRPr="00264549">
              <w:rPr>
                <w:rFonts w:ascii="Tahoma" w:hAnsi="Tahoma" w:cs="Tahoma"/>
                <w:bCs/>
                <w:sz w:val="20"/>
              </w:rPr>
              <w:t>)</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lastRenderedPageBreak/>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99757E">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E746EA" w:rsidRPr="00264549">
              <w:rPr>
                <w:rFonts w:ascii="Tahoma" w:hAnsi="Tahoma" w:cs="Tahoma"/>
                <w:sz w:val="20"/>
              </w:rPr>
              <w:t>OQ tests</w:t>
            </w:r>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r w:rsidR="00F50294">
              <w:rPr>
                <w:rFonts w:ascii="Tahoma" w:hAnsi="Tahoma" w:cs="Tahoma"/>
                <w:sz w:val="20"/>
              </w:rPr>
              <w:t xml:space="preserve">. </w:t>
            </w:r>
          </w:p>
          <w:p w:rsidR="00B973C2" w:rsidRPr="00264549" w:rsidRDefault="00B973C2" w:rsidP="00E746EA">
            <w:pPr>
              <w:pStyle w:val="BodyTextIndent"/>
              <w:ind w:left="0" w:firstLine="0"/>
              <w:rPr>
                <w:rFonts w:ascii="Tahoma" w:hAnsi="Tahoma" w:cs="Tahoma"/>
                <w:sz w:val="20"/>
              </w:rPr>
            </w:pPr>
            <w:r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F50294" w:rsidP="000B3FF4">
            <w:pPr>
              <w:pStyle w:val="BodyTextIndent"/>
              <w:spacing w:line="360" w:lineRule="auto"/>
              <w:ind w:left="0" w:firstLine="0"/>
              <w:rPr>
                <w:rFonts w:ascii="Tahoma" w:hAnsi="Tahoma" w:cs="Tahoma"/>
                <w:sz w:val="20"/>
              </w:rPr>
            </w:pPr>
            <w:r>
              <w:rPr>
                <w:rFonts w:ascii="Tahoma" w:hAnsi="Tahoma" w:cs="Tahoma"/>
                <w:sz w:val="20"/>
              </w:rPr>
              <w:t>DQ, IQ, OQ ,</w:t>
            </w:r>
            <w:r w:rsidR="00B973C2" w:rsidRPr="00264549">
              <w:rPr>
                <w:rFonts w:ascii="Tahoma" w:hAnsi="Tahoma" w:cs="Tahoma"/>
                <w:sz w:val="20"/>
              </w:rPr>
              <w:t>PQ</w:t>
            </w:r>
            <w:r>
              <w:rPr>
                <w:rFonts w:ascii="Tahoma" w:hAnsi="Tahoma" w:cs="Tahoma"/>
                <w:sz w:val="20"/>
              </w:rPr>
              <w:t>, Test and  MOC certificate</w:t>
            </w:r>
          </w:p>
        </w:tc>
      </w:tr>
    </w:tbl>
    <w:p w:rsidR="00693EB3" w:rsidRPr="00264549" w:rsidRDefault="00693EB3" w:rsidP="00CD5AFB">
      <w:pPr>
        <w:pStyle w:val="DefaultText"/>
        <w:ind w:right="180"/>
        <w:outlineLvl w:val="0"/>
        <w:rPr>
          <w:rFonts w:ascii="Tahoma" w:hAnsi="Tahoma" w:cs="Tahoma"/>
          <w:b/>
          <w:bCs/>
          <w:szCs w:val="20"/>
        </w:rPr>
      </w:pPr>
    </w:p>
    <w:p w:rsidR="000B2681" w:rsidRDefault="000B2681" w:rsidP="00CD5AFB">
      <w:pPr>
        <w:pStyle w:val="DefaultText"/>
        <w:ind w:right="180"/>
        <w:outlineLvl w:val="0"/>
        <w:rPr>
          <w:rFonts w:ascii="Tahoma" w:hAnsi="Tahoma" w:cs="Tahoma"/>
          <w:b/>
          <w:bCs/>
          <w:szCs w:val="20"/>
        </w:rPr>
      </w:pPr>
    </w:p>
    <w:p w:rsidR="000B2681" w:rsidRDefault="000B2681" w:rsidP="00CD5AFB">
      <w:pPr>
        <w:pStyle w:val="DefaultText"/>
        <w:ind w:right="180"/>
        <w:outlineLvl w:val="0"/>
        <w:rPr>
          <w:rFonts w:ascii="Tahoma" w:hAnsi="Tahoma" w:cs="Tahoma"/>
          <w:b/>
          <w:bCs/>
          <w:szCs w:val="20"/>
        </w:rPr>
      </w:pPr>
    </w:p>
    <w:p w:rsidR="000B2681" w:rsidRDefault="000B2681" w:rsidP="00CD5AFB">
      <w:pPr>
        <w:pStyle w:val="DefaultText"/>
        <w:ind w:right="180"/>
        <w:outlineLvl w:val="0"/>
        <w:rPr>
          <w:rFonts w:ascii="Tahoma" w:hAnsi="Tahoma" w:cs="Tahoma"/>
          <w:b/>
          <w:bCs/>
          <w:szCs w:val="20"/>
        </w:rPr>
      </w:pPr>
    </w:p>
    <w:p w:rsidR="000B2681" w:rsidRDefault="000B2681" w:rsidP="00CD5AFB">
      <w:pPr>
        <w:pStyle w:val="DefaultText"/>
        <w:ind w:right="180"/>
        <w:outlineLvl w:val="0"/>
        <w:rPr>
          <w:rFonts w:ascii="Tahoma" w:hAnsi="Tahoma" w:cs="Tahoma"/>
          <w:b/>
          <w:bCs/>
          <w:szCs w:val="20"/>
        </w:rPr>
      </w:pPr>
    </w:p>
    <w:p w:rsidR="000B2681" w:rsidRDefault="000B2681" w:rsidP="00CD5AFB">
      <w:pPr>
        <w:pStyle w:val="DefaultText"/>
        <w:ind w:right="180"/>
        <w:outlineLvl w:val="0"/>
        <w:rPr>
          <w:rFonts w:ascii="Tahoma" w:hAnsi="Tahoma" w:cs="Tahoma"/>
          <w:b/>
          <w:bCs/>
          <w:szCs w:val="20"/>
        </w:rPr>
      </w:pPr>
    </w:p>
    <w:p w:rsidR="000B2681" w:rsidRDefault="000B2681" w:rsidP="00CD5AFB">
      <w:pPr>
        <w:pStyle w:val="DefaultText"/>
        <w:ind w:right="180"/>
        <w:outlineLvl w:val="0"/>
        <w:rPr>
          <w:rFonts w:ascii="Tahoma" w:hAnsi="Tahoma" w:cs="Tahoma"/>
          <w:b/>
          <w:bCs/>
          <w:szCs w:val="20"/>
        </w:rPr>
      </w:pPr>
    </w:p>
    <w:p w:rsidR="000B2681" w:rsidRDefault="000B2681" w:rsidP="00CD5AFB">
      <w:pPr>
        <w:pStyle w:val="DefaultText"/>
        <w:ind w:right="180"/>
        <w:outlineLvl w:val="0"/>
        <w:rPr>
          <w:rFonts w:ascii="Tahoma" w:hAnsi="Tahoma" w:cs="Tahoma"/>
          <w:b/>
          <w:bCs/>
          <w:szCs w:val="20"/>
        </w:rPr>
      </w:pPr>
    </w:p>
    <w:p w:rsidR="000B2681" w:rsidRDefault="000B2681" w:rsidP="00CD5AFB">
      <w:pPr>
        <w:pStyle w:val="DefaultText"/>
        <w:ind w:right="180"/>
        <w:outlineLvl w:val="0"/>
        <w:rPr>
          <w:rFonts w:ascii="Tahoma" w:hAnsi="Tahoma" w:cs="Tahoma"/>
          <w:b/>
          <w:bCs/>
          <w:szCs w:val="20"/>
        </w:rPr>
      </w:pPr>
    </w:p>
    <w:p w:rsidR="000B2681" w:rsidRDefault="000B2681" w:rsidP="00CD5AFB">
      <w:pPr>
        <w:pStyle w:val="DefaultText"/>
        <w:ind w:right="180"/>
        <w:outlineLvl w:val="0"/>
        <w:rPr>
          <w:rFonts w:ascii="Tahoma" w:hAnsi="Tahoma" w:cs="Tahoma"/>
          <w:b/>
          <w:bCs/>
          <w:szCs w:val="20"/>
        </w:rPr>
      </w:pPr>
    </w:p>
    <w:p w:rsidR="000B2681" w:rsidRDefault="000B2681" w:rsidP="00CD5AFB">
      <w:pPr>
        <w:pStyle w:val="DefaultText"/>
        <w:ind w:right="180"/>
        <w:outlineLvl w:val="0"/>
        <w:rPr>
          <w:rFonts w:ascii="Tahoma" w:hAnsi="Tahoma" w:cs="Tahoma"/>
          <w:b/>
          <w:bCs/>
          <w:szCs w:val="20"/>
        </w:rPr>
      </w:pPr>
    </w:p>
    <w:p w:rsidR="000B2681" w:rsidRDefault="000B2681" w:rsidP="00CD5AFB">
      <w:pPr>
        <w:pStyle w:val="DefaultText"/>
        <w:ind w:right="180"/>
        <w:outlineLvl w:val="0"/>
        <w:rPr>
          <w:rFonts w:ascii="Tahoma" w:hAnsi="Tahoma" w:cs="Tahoma"/>
          <w:b/>
          <w:bCs/>
          <w:szCs w:val="20"/>
        </w:rPr>
      </w:pPr>
    </w:p>
    <w:p w:rsidR="000B2681" w:rsidRDefault="000B2681"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47D7" w:rsidRDefault="00B947D7">
      <w:r>
        <w:separator/>
      </w:r>
    </w:p>
  </w:endnote>
  <w:endnote w:type="continuationSeparator" w:id="1">
    <w:p w:rsidR="00B947D7" w:rsidRDefault="00B947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E32431">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E32431" w:rsidRDefault="00E32431">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E32431" w:rsidRDefault="00E32431" w:rsidP="0068091D">
          <w:pPr>
            <w:pStyle w:val="Footer"/>
            <w:jc w:val="center"/>
            <w:rPr>
              <w:rFonts w:ascii="Tahoma" w:hAnsi="Tahoma" w:cs="Tahoma"/>
            </w:rPr>
          </w:pPr>
          <w:r>
            <w:rPr>
              <w:rStyle w:val="PageNumber"/>
              <w:rFonts w:ascii="Tahoma" w:hAnsi="Tahoma" w:cs="Tahoma"/>
            </w:rPr>
            <w:t xml:space="preserve">Page </w:t>
          </w:r>
          <w:r>
            <w:rPr>
              <w:rStyle w:val="PageNumber"/>
              <w:rFonts w:ascii="Tahoma" w:hAnsi="Tahoma" w:cs="Tahoma"/>
            </w:rPr>
            <w:fldChar w:fldCharType="begin"/>
          </w:r>
          <w:r>
            <w:rPr>
              <w:rStyle w:val="PageNumber"/>
              <w:rFonts w:ascii="Tahoma" w:hAnsi="Tahoma" w:cs="Tahoma"/>
            </w:rPr>
            <w:instrText xml:space="preserve"> PAGE </w:instrText>
          </w:r>
          <w:r>
            <w:rPr>
              <w:rStyle w:val="PageNumber"/>
              <w:rFonts w:ascii="Tahoma" w:hAnsi="Tahoma" w:cs="Tahoma"/>
            </w:rPr>
            <w:fldChar w:fldCharType="separate"/>
          </w:r>
          <w:r w:rsidR="00C031F0">
            <w:rPr>
              <w:rStyle w:val="PageNumber"/>
              <w:rFonts w:ascii="Tahoma" w:hAnsi="Tahoma" w:cs="Tahoma"/>
              <w:noProof/>
            </w:rPr>
            <w:t>8</w:t>
          </w:r>
          <w:r>
            <w:rPr>
              <w:rStyle w:val="PageNumber"/>
              <w:rFonts w:ascii="Tahoma" w:hAnsi="Tahoma" w:cs="Tahoma"/>
            </w:rPr>
            <w:fldChar w:fldCharType="end"/>
          </w:r>
          <w:r>
            <w:rPr>
              <w:rStyle w:val="PageNumber"/>
              <w:rFonts w:ascii="Tahoma" w:hAnsi="Tahoma" w:cs="Tahoma"/>
            </w:rPr>
            <w:t xml:space="preserve"> of 12</w:t>
          </w:r>
        </w:p>
      </w:tc>
    </w:tr>
  </w:tbl>
  <w:p w:rsidR="00E32431" w:rsidRDefault="00E32431">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431" w:rsidRDefault="00E32431">
    <w:pPr>
      <w:pStyle w:val="Footer"/>
      <w:ind w:left="1440"/>
      <w:jc w:val="right"/>
    </w:pPr>
    <w:r>
      <w:rPr>
        <w:rFonts w:ascii="Arial" w:hAnsi="Arial" w:cs="Arial"/>
      </w:rPr>
      <w:t>Page 1 of 12</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47D7" w:rsidRDefault="00B947D7">
      <w:r>
        <w:separator/>
      </w:r>
    </w:p>
  </w:footnote>
  <w:footnote w:type="continuationSeparator" w:id="1">
    <w:p w:rsidR="00B947D7" w:rsidRDefault="00B947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431" w:rsidRPr="00264549" w:rsidRDefault="00E32431">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82605947" r:id="rId2"/>
      </w:object>
    </w:r>
  </w:p>
  <w:p w:rsidR="00E32431" w:rsidRPr="00264549" w:rsidRDefault="00E32431">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E32431" w:rsidRPr="00264549" w:rsidTr="00CC1047">
      <w:trPr>
        <w:cantSplit/>
        <w:trHeight w:val="970"/>
      </w:trPr>
      <w:tc>
        <w:tcPr>
          <w:tcW w:w="6427" w:type="dxa"/>
          <w:tcBorders>
            <w:bottom w:val="single" w:sz="4" w:space="0" w:color="auto"/>
          </w:tcBorders>
          <w:vAlign w:val="center"/>
        </w:tcPr>
        <w:p w:rsidR="00E32431" w:rsidRPr="00264549" w:rsidRDefault="00E32431">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E32431" w:rsidRPr="00264549" w:rsidRDefault="00E32431">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E32431" w:rsidRPr="00264549" w:rsidRDefault="00E32431">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Pr>
              <w:rFonts w:ascii="Tahoma" w:hAnsi="Tahoma" w:cs="Tahoma"/>
              <w:b/>
              <w:iCs/>
              <w:color w:val="000000"/>
              <w:szCs w:val="20"/>
            </w:rPr>
            <w:t>URS/BP/032</w:t>
          </w:r>
        </w:p>
      </w:tc>
    </w:tr>
  </w:tbl>
  <w:p w:rsidR="00E32431" w:rsidRDefault="00E32431">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431" w:rsidRDefault="00E32431">
    <w:pPr>
      <w:pStyle w:val="Header"/>
      <w:ind w:hanging="187"/>
      <w:rPr>
        <w:rFonts w:ascii="Tahoma" w:hAnsi="Tahoma" w:cs="Tahoma"/>
        <w:b/>
        <w:bCs/>
        <w:sz w:val="22"/>
      </w:rPr>
    </w:pPr>
    <w:r>
      <w:rPr>
        <w:rFonts w:ascii="Tahoma" w:hAnsi="Tahoma" w:cs="Tahoma"/>
        <w:b/>
        <w:bCs/>
        <w:sz w:val="22"/>
      </w:rPr>
      <w:t xml:space="preserve"> </w:t>
    </w:r>
  </w:p>
  <w:p w:rsidR="00E32431" w:rsidRPr="00264549" w:rsidRDefault="00E32431" w:rsidP="00B75DA1">
    <w:pPr>
      <w:pStyle w:val="Header"/>
      <w:ind w:hanging="187"/>
      <w:jc w:val="center"/>
      <w:rPr>
        <w:rFonts w:ascii="Tahoma" w:hAnsi="Tahoma" w:cs="Tahoma"/>
        <w:b/>
      </w:rPr>
    </w:pPr>
    <w:r w:rsidRPr="00264549">
      <w:rPr>
        <w:rFonts w:ascii="Tahoma" w:hAnsi="Tahoma" w:cs="Tahoma"/>
        <w:b/>
      </w:rPr>
      <w:t>Annexure-I</w:t>
    </w:r>
  </w:p>
  <w:p w:rsidR="00E32431" w:rsidRDefault="00E32431">
    <w:pPr>
      <w:pStyle w:val="Header"/>
      <w:ind w:hanging="187"/>
      <w:rPr>
        <w:rFonts w:ascii="Tahoma" w:hAnsi="Tahoma" w:cs="Tahoma"/>
      </w:rPr>
    </w:pPr>
  </w:p>
  <w:p w:rsidR="00E32431" w:rsidRDefault="00E32431">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4098"/>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6489B"/>
    <w:rsid w:val="00074FD8"/>
    <w:rsid w:val="00077185"/>
    <w:rsid w:val="00086C2D"/>
    <w:rsid w:val="0009195C"/>
    <w:rsid w:val="00092BC6"/>
    <w:rsid w:val="0009353D"/>
    <w:rsid w:val="00097BC4"/>
    <w:rsid w:val="00097BDA"/>
    <w:rsid w:val="000A114A"/>
    <w:rsid w:val="000A5A55"/>
    <w:rsid w:val="000B03FA"/>
    <w:rsid w:val="000B2681"/>
    <w:rsid w:val="000B3FF4"/>
    <w:rsid w:val="000C3205"/>
    <w:rsid w:val="000D60E4"/>
    <w:rsid w:val="000E154F"/>
    <w:rsid w:val="000E1BB1"/>
    <w:rsid w:val="000E71A7"/>
    <w:rsid w:val="000F44C4"/>
    <w:rsid w:val="001053BD"/>
    <w:rsid w:val="00107BCF"/>
    <w:rsid w:val="0011003C"/>
    <w:rsid w:val="00112BAE"/>
    <w:rsid w:val="00124A2A"/>
    <w:rsid w:val="00124D84"/>
    <w:rsid w:val="00125F32"/>
    <w:rsid w:val="0013119A"/>
    <w:rsid w:val="00133789"/>
    <w:rsid w:val="0013493A"/>
    <w:rsid w:val="001367A7"/>
    <w:rsid w:val="00143637"/>
    <w:rsid w:val="001452B6"/>
    <w:rsid w:val="001469BF"/>
    <w:rsid w:val="00156E1A"/>
    <w:rsid w:val="00160795"/>
    <w:rsid w:val="001612DD"/>
    <w:rsid w:val="001730D4"/>
    <w:rsid w:val="001735CD"/>
    <w:rsid w:val="00182710"/>
    <w:rsid w:val="001844BB"/>
    <w:rsid w:val="00184906"/>
    <w:rsid w:val="00184FD6"/>
    <w:rsid w:val="001864CA"/>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07AE1"/>
    <w:rsid w:val="00213291"/>
    <w:rsid w:val="0021377B"/>
    <w:rsid w:val="00216DC2"/>
    <w:rsid w:val="00220748"/>
    <w:rsid w:val="002261E1"/>
    <w:rsid w:val="00227001"/>
    <w:rsid w:val="0022750C"/>
    <w:rsid w:val="0023312A"/>
    <w:rsid w:val="00240A67"/>
    <w:rsid w:val="00240A9B"/>
    <w:rsid w:val="00240E35"/>
    <w:rsid w:val="00244A78"/>
    <w:rsid w:val="00245C0A"/>
    <w:rsid w:val="00251732"/>
    <w:rsid w:val="00263AD7"/>
    <w:rsid w:val="00264549"/>
    <w:rsid w:val="00264684"/>
    <w:rsid w:val="00265FB3"/>
    <w:rsid w:val="0026700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242F"/>
    <w:rsid w:val="003159B5"/>
    <w:rsid w:val="00320323"/>
    <w:rsid w:val="00320BD6"/>
    <w:rsid w:val="003213CB"/>
    <w:rsid w:val="00321D67"/>
    <w:rsid w:val="00321DAD"/>
    <w:rsid w:val="0032230A"/>
    <w:rsid w:val="00322E03"/>
    <w:rsid w:val="00326AA7"/>
    <w:rsid w:val="00330FDF"/>
    <w:rsid w:val="00336F71"/>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D6E07"/>
    <w:rsid w:val="003E413A"/>
    <w:rsid w:val="003E4D0F"/>
    <w:rsid w:val="003E6A42"/>
    <w:rsid w:val="003F5694"/>
    <w:rsid w:val="003F7DBA"/>
    <w:rsid w:val="003F7E35"/>
    <w:rsid w:val="00405A79"/>
    <w:rsid w:val="004062FF"/>
    <w:rsid w:val="00410D0B"/>
    <w:rsid w:val="00412970"/>
    <w:rsid w:val="00414265"/>
    <w:rsid w:val="004206FC"/>
    <w:rsid w:val="0042727E"/>
    <w:rsid w:val="0042735A"/>
    <w:rsid w:val="00436220"/>
    <w:rsid w:val="00455012"/>
    <w:rsid w:val="004711CD"/>
    <w:rsid w:val="00480F6B"/>
    <w:rsid w:val="00482256"/>
    <w:rsid w:val="00482570"/>
    <w:rsid w:val="00484A10"/>
    <w:rsid w:val="004A1139"/>
    <w:rsid w:val="004A331A"/>
    <w:rsid w:val="004A3453"/>
    <w:rsid w:val="004A7EAB"/>
    <w:rsid w:val="004B3EC1"/>
    <w:rsid w:val="004C0F12"/>
    <w:rsid w:val="004D12CC"/>
    <w:rsid w:val="004F1079"/>
    <w:rsid w:val="00505CD4"/>
    <w:rsid w:val="005135DD"/>
    <w:rsid w:val="00514CCA"/>
    <w:rsid w:val="00515138"/>
    <w:rsid w:val="005223FE"/>
    <w:rsid w:val="0052585B"/>
    <w:rsid w:val="005317E9"/>
    <w:rsid w:val="00534FD4"/>
    <w:rsid w:val="00537642"/>
    <w:rsid w:val="00542976"/>
    <w:rsid w:val="005523A6"/>
    <w:rsid w:val="0056490B"/>
    <w:rsid w:val="005710EB"/>
    <w:rsid w:val="00572260"/>
    <w:rsid w:val="0057480A"/>
    <w:rsid w:val="00586761"/>
    <w:rsid w:val="005877D6"/>
    <w:rsid w:val="00587ACB"/>
    <w:rsid w:val="00597F87"/>
    <w:rsid w:val="005A1546"/>
    <w:rsid w:val="005A3A0C"/>
    <w:rsid w:val="005A3A62"/>
    <w:rsid w:val="005B1951"/>
    <w:rsid w:val="005B479A"/>
    <w:rsid w:val="005C0357"/>
    <w:rsid w:val="005C3162"/>
    <w:rsid w:val="005D2EF4"/>
    <w:rsid w:val="005E3212"/>
    <w:rsid w:val="005F790F"/>
    <w:rsid w:val="00613D27"/>
    <w:rsid w:val="00617ADF"/>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863C9"/>
    <w:rsid w:val="00687569"/>
    <w:rsid w:val="00693EB3"/>
    <w:rsid w:val="00695FCE"/>
    <w:rsid w:val="006A4C95"/>
    <w:rsid w:val="006A6FF0"/>
    <w:rsid w:val="006C00FC"/>
    <w:rsid w:val="006C57B8"/>
    <w:rsid w:val="006D01F1"/>
    <w:rsid w:val="006D0535"/>
    <w:rsid w:val="006D613F"/>
    <w:rsid w:val="006E08DC"/>
    <w:rsid w:val="006E0AF2"/>
    <w:rsid w:val="006F646C"/>
    <w:rsid w:val="007104DA"/>
    <w:rsid w:val="00712E90"/>
    <w:rsid w:val="007134AC"/>
    <w:rsid w:val="00715236"/>
    <w:rsid w:val="0071673D"/>
    <w:rsid w:val="00717288"/>
    <w:rsid w:val="00724467"/>
    <w:rsid w:val="0072608E"/>
    <w:rsid w:val="00733887"/>
    <w:rsid w:val="00746694"/>
    <w:rsid w:val="00747205"/>
    <w:rsid w:val="00752B4C"/>
    <w:rsid w:val="00762F90"/>
    <w:rsid w:val="00774CDE"/>
    <w:rsid w:val="00786573"/>
    <w:rsid w:val="00787A6B"/>
    <w:rsid w:val="007921F9"/>
    <w:rsid w:val="00792BB6"/>
    <w:rsid w:val="00792C0A"/>
    <w:rsid w:val="007A259A"/>
    <w:rsid w:val="007A3C10"/>
    <w:rsid w:val="007A5915"/>
    <w:rsid w:val="007B595C"/>
    <w:rsid w:val="007B71A6"/>
    <w:rsid w:val="007C0D59"/>
    <w:rsid w:val="00801469"/>
    <w:rsid w:val="00802570"/>
    <w:rsid w:val="008127DD"/>
    <w:rsid w:val="00814C3E"/>
    <w:rsid w:val="00820144"/>
    <w:rsid w:val="0082135B"/>
    <w:rsid w:val="00821697"/>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86BF7"/>
    <w:rsid w:val="00892F1D"/>
    <w:rsid w:val="00895EBA"/>
    <w:rsid w:val="008A694B"/>
    <w:rsid w:val="008B0DC9"/>
    <w:rsid w:val="008B19E1"/>
    <w:rsid w:val="008B3D32"/>
    <w:rsid w:val="008C59D6"/>
    <w:rsid w:val="008C6CF5"/>
    <w:rsid w:val="008D69DA"/>
    <w:rsid w:val="008E4706"/>
    <w:rsid w:val="008E4B33"/>
    <w:rsid w:val="008E6B60"/>
    <w:rsid w:val="008F7916"/>
    <w:rsid w:val="00910276"/>
    <w:rsid w:val="00910BB0"/>
    <w:rsid w:val="00913EA7"/>
    <w:rsid w:val="00921A49"/>
    <w:rsid w:val="009301BB"/>
    <w:rsid w:val="00931B62"/>
    <w:rsid w:val="00940F66"/>
    <w:rsid w:val="00946140"/>
    <w:rsid w:val="00970168"/>
    <w:rsid w:val="009740AB"/>
    <w:rsid w:val="00975D19"/>
    <w:rsid w:val="00984376"/>
    <w:rsid w:val="00991FD9"/>
    <w:rsid w:val="009947CF"/>
    <w:rsid w:val="0099757E"/>
    <w:rsid w:val="009A49E3"/>
    <w:rsid w:val="009A4D26"/>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475A"/>
    <w:rsid w:val="00A144BD"/>
    <w:rsid w:val="00A23B31"/>
    <w:rsid w:val="00A24661"/>
    <w:rsid w:val="00A259FB"/>
    <w:rsid w:val="00A30524"/>
    <w:rsid w:val="00A31E1A"/>
    <w:rsid w:val="00A325F9"/>
    <w:rsid w:val="00A54C28"/>
    <w:rsid w:val="00A6154F"/>
    <w:rsid w:val="00A667F1"/>
    <w:rsid w:val="00A67222"/>
    <w:rsid w:val="00A70574"/>
    <w:rsid w:val="00A738DF"/>
    <w:rsid w:val="00A7597E"/>
    <w:rsid w:val="00A76021"/>
    <w:rsid w:val="00A81F66"/>
    <w:rsid w:val="00A84EED"/>
    <w:rsid w:val="00A86600"/>
    <w:rsid w:val="00A979D8"/>
    <w:rsid w:val="00AA7197"/>
    <w:rsid w:val="00AA776B"/>
    <w:rsid w:val="00AB0130"/>
    <w:rsid w:val="00AB3DB7"/>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32B2"/>
    <w:rsid w:val="00B26640"/>
    <w:rsid w:val="00B302E7"/>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47D7"/>
    <w:rsid w:val="00B973C2"/>
    <w:rsid w:val="00B97966"/>
    <w:rsid w:val="00BA1911"/>
    <w:rsid w:val="00BA2F53"/>
    <w:rsid w:val="00BB2CCD"/>
    <w:rsid w:val="00BB45A3"/>
    <w:rsid w:val="00BB4905"/>
    <w:rsid w:val="00BC0611"/>
    <w:rsid w:val="00BD2891"/>
    <w:rsid w:val="00BD5E17"/>
    <w:rsid w:val="00BD76C4"/>
    <w:rsid w:val="00BF08D8"/>
    <w:rsid w:val="00BF0DBC"/>
    <w:rsid w:val="00BF7875"/>
    <w:rsid w:val="00C017DE"/>
    <w:rsid w:val="00C0207E"/>
    <w:rsid w:val="00C02FA7"/>
    <w:rsid w:val="00C031F0"/>
    <w:rsid w:val="00C03A02"/>
    <w:rsid w:val="00C05808"/>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21DD"/>
    <w:rsid w:val="00C642A2"/>
    <w:rsid w:val="00C75EF5"/>
    <w:rsid w:val="00C7711D"/>
    <w:rsid w:val="00C91D63"/>
    <w:rsid w:val="00C95443"/>
    <w:rsid w:val="00CA1634"/>
    <w:rsid w:val="00CA2B49"/>
    <w:rsid w:val="00CA2F70"/>
    <w:rsid w:val="00CA5D21"/>
    <w:rsid w:val="00CB37D3"/>
    <w:rsid w:val="00CB4F1A"/>
    <w:rsid w:val="00CB6D4B"/>
    <w:rsid w:val="00CC1047"/>
    <w:rsid w:val="00CD0A6A"/>
    <w:rsid w:val="00CD1C5B"/>
    <w:rsid w:val="00CD1FB7"/>
    <w:rsid w:val="00CD4E26"/>
    <w:rsid w:val="00CD5AFB"/>
    <w:rsid w:val="00CE2E37"/>
    <w:rsid w:val="00CE7BD9"/>
    <w:rsid w:val="00D00D15"/>
    <w:rsid w:val="00D0329C"/>
    <w:rsid w:val="00D0530A"/>
    <w:rsid w:val="00D108CA"/>
    <w:rsid w:val="00D17211"/>
    <w:rsid w:val="00D20391"/>
    <w:rsid w:val="00D2418C"/>
    <w:rsid w:val="00D30B36"/>
    <w:rsid w:val="00D336A6"/>
    <w:rsid w:val="00D40169"/>
    <w:rsid w:val="00D40368"/>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93DE6"/>
    <w:rsid w:val="00D94529"/>
    <w:rsid w:val="00D95804"/>
    <w:rsid w:val="00DA1218"/>
    <w:rsid w:val="00DA3F07"/>
    <w:rsid w:val="00DA72A2"/>
    <w:rsid w:val="00DB247C"/>
    <w:rsid w:val="00DB35E5"/>
    <w:rsid w:val="00DC247D"/>
    <w:rsid w:val="00DC698C"/>
    <w:rsid w:val="00DD044E"/>
    <w:rsid w:val="00DD4088"/>
    <w:rsid w:val="00DD4252"/>
    <w:rsid w:val="00DD4532"/>
    <w:rsid w:val="00DE0E4D"/>
    <w:rsid w:val="00DE4C79"/>
    <w:rsid w:val="00DF2B97"/>
    <w:rsid w:val="00DF2F13"/>
    <w:rsid w:val="00DF34CA"/>
    <w:rsid w:val="00DF55CF"/>
    <w:rsid w:val="00E01C18"/>
    <w:rsid w:val="00E1652A"/>
    <w:rsid w:val="00E267E4"/>
    <w:rsid w:val="00E32431"/>
    <w:rsid w:val="00E35ED1"/>
    <w:rsid w:val="00E423DB"/>
    <w:rsid w:val="00E46DB2"/>
    <w:rsid w:val="00E507FA"/>
    <w:rsid w:val="00E57AE7"/>
    <w:rsid w:val="00E60DE6"/>
    <w:rsid w:val="00E6298B"/>
    <w:rsid w:val="00E66398"/>
    <w:rsid w:val="00E70D9C"/>
    <w:rsid w:val="00E746EA"/>
    <w:rsid w:val="00E769C0"/>
    <w:rsid w:val="00E77533"/>
    <w:rsid w:val="00E80A2A"/>
    <w:rsid w:val="00E857F4"/>
    <w:rsid w:val="00E93EC4"/>
    <w:rsid w:val="00EA1F10"/>
    <w:rsid w:val="00EB59FB"/>
    <w:rsid w:val="00EB634A"/>
    <w:rsid w:val="00EC2A02"/>
    <w:rsid w:val="00EC2B25"/>
    <w:rsid w:val="00ED0A72"/>
    <w:rsid w:val="00ED1F08"/>
    <w:rsid w:val="00EE7FDB"/>
    <w:rsid w:val="00EF0893"/>
    <w:rsid w:val="00EF2B8B"/>
    <w:rsid w:val="00F02AA7"/>
    <w:rsid w:val="00F12181"/>
    <w:rsid w:val="00F14DCB"/>
    <w:rsid w:val="00F21DF5"/>
    <w:rsid w:val="00F22204"/>
    <w:rsid w:val="00F23E4B"/>
    <w:rsid w:val="00F25C8F"/>
    <w:rsid w:val="00F30E4B"/>
    <w:rsid w:val="00F37B8B"/>
    <w:rsid w:val="00F42B23"/>
    <w:rsid w:val="00F43D3E"/>
    <w:rsid w:val="00F46E70"/>
    <w:rsid w:val="00F50294"/>
    <w:rsid w:val="00F511B0"/>
    <w:rsid w:val="00F51CF2"/>
    <w:rsid w:val="00F5397F"/>
    <w:rsid w:val="00F5789C"/>
    <w:rsid w:val="00F63B32"/>
    <w:rsid w:val="00F64F1A"/>
    <w:rsid w:val="00F7419E"/>
    <w:rsid w:val="00F752F8"/>
    <w:rsid w:val="00F75647"/>
    <w:rsid w:val="00F87486"/>
    <w:rsid w:val="00FA2C96"/>
    <w:rsid w:val="00FB3045"/>
    <w:rsid w:val="00FC1487"/>
    <w:rsid w:val="00FC5152"/>
    <w:rsid w:val="00FD1373"/>
    <w:rsid w:val="00FD4549"/>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AC69-8915-46C6-A427-658C2FD6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12</Pages>
  <Words>2497</Words>
  <Characters>14236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Installation Qualitifcation Report</vt:lpstr>
    </vt:vector>
  </TitlesOfParts>
  <Company>Alkem Labs Ltd.</Company>
  <LinksUpToDate>false</LinksUpToDate>
  <CharactersWithSpaces>16700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sanjayroy</cp:lastModifiedBy>
  <cp:revision>16</cp:revision>
  <cp:lastPrinted>2011-11-11T06:45:00Z</cp:lastPrinted>
  <dcterms:created xsi:type="dcterms:W3CDTF">2011-11-12T05:44:00Z</dcterms:created>
  <dcterms:modified xsi:type="dcterms:W3CDTF">2011-11-12T06:56:00Z</dcterms:modified>
</cp:coreProperties>
</file>